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6A2" w:rsidRPr="00BE48E7" w:rsidRDefault="008E56A2" w:rsidP="00F776BD">
      <w:pPr>
        <w:tabs>
          <w:tab w:val="left" w:pos="180"/>
          <w:tab w:val="left" w:pos="255"/>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E48E7">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8E56A2" w:rsidRPr="00BE48E7" w:rsidRDefault="008E56A2" w:rsidP="00F776BD">
      <w:pPr>
        <w:tabs>
          <w:tab w:val="left" w:pos="255"/>
        </w:tabs>
        <w:spacing w:after="0" w:line="240" w:lineRule="auto"/>
        <w:jc w:val="both"/>
        <w:rPr>
          <w:rFonts w:asciiTheme="majorBidi" w:hAnsiTheme="majorBidi" w:cstheme="majorBidi"/>
          <w:sz w:val="28"/>
          <w:szCs w:val="28"/>
          <w:rtl/>
          <w:lang w:bidi="ar-IQ"/>
        </w:rPr>
      </w:pPr>
    </w:p>
    <w:p w:rsidR="008E56A2" w:rsidRPr="00A64A1A" w:rsidRDefault="008E56A2" w:rsidP="00F776BD">
      <w:pPr>
        <w:tabs>
          <w:tab w:val="left" w:pos="255"/>
        </w:tabs>
        <w:spacing w:after="0" w:line="240" w:lineRule="auto"/>
        <w:jc w:val="center"/>
        <w:rPr>
          <w:rFonts w:asciiTheme="majorBidi" w:hAnsiTheme="majorBidi" w:cs="Sultan Medium"/>
          <w:sz w:val="32"/>
          <w:szCs w:val="32"/>
          <w:rtl/>
          <w:lang w:bidi="ar-IQ"/>
        </w:rPr>
      </w:pPr>
      <w:r w:rsidRPr="00A64A1A">
        <w:rPr>
          <w:rFonts w:asciiTheme="majorBidi" w:hAnsiTheme="majorBidi" w:cs="Sultan Medium"/>
          <w:sz w:val="32"/>
          <w:szCs w:val="32"/>
          <w:rtl/>
          <w:lang w:bidi="ar-IQ"/>
        </w:rPr>
        <w:t>مدى مشروعية الزام الزوجة بالأعمال المنزلية في الفقه الاسلامي والقانون</w:t>
      </w:r>
    </w:p>
    <w:p w:rsidR="008E56A2" w:rsidRPr="00A64A1A" w:rsidRDefault="008E56A2" w:rsidP="00CE2697">
      <w:pPr>
        <w:tabs>
          <w:tab w:val="left" w:pos="255"/>
        </w:tabs>
        <w:spacing w:after="0" w:line="240" w:lineRule="auto"/>
        <w:jc w:val="center"/>
        <w:rPr>
          <w:rFonts w:asciiTheme="majorBidi" w:hAnsiTheme="majorBidi" w:cs="Sultan Medium"/>
          <w:sz w:val="28"/>
          <w:szCs w:val="28"/>
          <w:rtl/>
          <w:lang w:bidi="ar-IQ"/>
        </w:rPr>
      </w:pPr>
      <w:r w:rsidRPr="00A64A1A">
        <w:rPr>
          <w:rFonts w:asciiTheme="majorBidi" w:hAnsiTheme="majorBidi" w:cs="Sultan Medium" w:hint="cs"/>
          <w:sz w:val="28"/>
          <w:szCs w:val="28"/>
          <w:rtl/>
          <w:lang w:bidi="ar-IQ"/>
        </w:rPr>
        <w:t>الباحثة</w:t>
      </w:r>
      <w:r w:rsidRPr="00A64A1A">
        <w:rPr>
          <w:rFonts w:asciiTheme="majorBidi" w:hAnsiTheme="majorBidi" w:cs="Sultan Medium"/>
          <w:sz w:val="28"/>
          <w:szCs w:val="28"/>
          <w:rtl/>
          <w:lang w:bidi="ar-IQ"/>
        </w:rPr>
        <w:t xml:space="preserve">   رحاب محمد جاسم</w:t>
      </w:r>
      <w:r w:rsidR="00CE2697">
        <w:rPr>
          <w:rFonts w:asciiTheme="majorBidi" w:hAnsiTheme="majorBidi" w:cs="Sultan Medium" w:hint="cs"/>
          <w:sz w:val="28"/>
          <w:szCs w:val="28"/>
          <w:rtl/>
          <w:lang w:bidi="ar-IQ"/>
        </w:rPr>
        <w:t xml:space="preserve">                                               </w:t>
      </w:r>
      <w:proofErr w:type="spellStart"/>
      <w:r w:rsidR="00CE2697" w:rsidRPr="00A64A1A">
        <w:rPr>
          <w:rFonts w:asciiTheme="majorBidi" w:hAnsiTheme="majorBidi" w:cs="Sultan Medium" w:hint="cs"/>
          <w:sz w:val="28"/>
          <w:szCs w:val="28"/>
          <w:rtl/>
          <w:lang w:bidi="ar-IQ"/>
        </w:rPr>
        <w:t>ا.م.د.</w:t>
      </w:r>
      <w:r w:rsidR="00CE2697" w:rsidRPr="00A64A1A">
        <w:rPr>
          <w:rFonts w:asciiTheme="majorBidi" w:hAnsiTheme="majorBidi" w:cs="Sultan Medium"/>
          <w:sz w:val="28"/>
          <w:szCs w:val="28"/>
          <w:rtl/>
          <w:lang w:bidi="ar-IQ"/>
        </w:rPr>
        <w:t>حسام</w:t>
      </w:r>
      <w:proofErr w:type="spellEnd"/>
      <w:r w:rsidR="00CE2697" w:rsidRPr="00A64A1A">
        <w:rPr>
          <w:rFonts w:asciiTheme="majorBidi" w:hAnsiTheme="majorBidi" w:cs="Sultan Medium"/>
          <w:sz w:val="28"/>
          <w:szCs w:val="28"/>
          <w:rtl/>
          <w:lang w:bidi="ar-IQ"/>
        </w:rPr>
        <w:t xml:space="preserve"> عبدالواحد كاظم</w:t>
      </w:r>
    </w:p>
    <w:p w:rsidR="008E56A2" w:rsidRPr="007D4E46" w:rsidRDefault="008E56A2" w:rsidP="00F776BD">
      <w:pPr>
        <w:tabs>
          <w:tab w:val="left" w:pos="255"/>
        </w:tabs>
        <w:spacing w:after="0" w:line="240" w:lineRule="auto"/>
        <w:jc w:val="center"/>
        <w:rPr>
          <w:rFonts w:asciiTheme="majorBidi" w:hAnsiTheme="majorBidi" w:cstheme="majorBidi"/>
          <w:b/>
          <w:bCs/>
          <w:sz w:val="28"/>
          <w:szCs w:val="28"/>
          <w:rtl/>
          <w:lang w:bidi="ar-IQ"/>
        </w:rPr>
      </w:pPr>
      <w:r w:rsidRPr="007D4E46">
        <w:rPr>
          <w:rFonts w:asciiTheme="majorBidi" w:hAnsiTheme="majorBidi" w:cstheme="majorBidi"/>
          <w:b/>
          <w:bCs/>
          <w:sz w:val="28"/>
          <w:szCs w:val="28"/>
          <w:rtl/>
          <w:lang w:bidi="ar-IQ"/>
        </w:rPr>
        <w:t>جامعة ذي قار/ كلية القانون</w:t>
      </w:r>
    </w:p>
    <w:p w:rsidR="008E56A2" w:rsidRPr="007D4E46" w:rsidRDefault="00FC4852" w:rsidP="00FE0BAC">
      <w:pPr>
        <w:tabs>
          <w:tab w:val="left" w:pos="255"/>
        </w:tabs>
        <w:bidi w:val="0"/>
        <w:spacing w:after="0" w:line="240" w:lineRule="auto"/>
        <w:jc w:val="center"/>
        <w:rPr>
          <w:rFonts w:asciiTheme="majorBidi" w:hAnsiTheme="majorBidi" w:cstheme="majorBidi"/>
          <w:b/>
          <w:bCs/>
          <w:sz w:val="28"/>
          <w:szCs w:val="28"/>
          <w:lang w:bidi="ar-IQ"/>
        </w:rPr>
      </w:pPr>
      <w:hyperlink r:id="rId9" w:history="1">
        <w:r w:rsidR="008E56A2" w:rsidRPr="007D4E46">
          <w:rPr>
            <w:rStyle w:val="Hyperlink"/>
            <w:rFonts w:asciiTheme="majorBidi" w:hAnsiTheme="majorBidi" w:cstheme="majorBidi"/>
            <w:b/>
            <w:bCs/>
            <w:sz w:val="28"/>
            <w:szCs w:val="28"/>
            <w:lang w:bidi="ar-IQ"/>
          </w:rPr>
          <w:t>alsafyrehab@gmail.com</w:t>
        </w:r>
      </w:hyperlink>
      <w:r w:rsidR="008E56A2" w:rsidRPr="007D4E46">
        <w:rPr>
          <w:rFonts w:asciiTheme="majorBidi" w:hAnsiTheme="majorBidi" w:cstheme="majorBidi" w:hint="cs"/>
          <w:b/>
          <w:bCs/>
          <w:sz w:val="28"/>
          <w:szCs w:val="28"/>
          <w:rtl/>
          <w:lang w:bidi="ar-IQ"/>
        </w:rPr>
        <w:t xml:space="preserve">                 </w:t>
      </w:r>
      <w:r w:rsidR="008E56A2" w:rsidRPr="007D4E46">
        <w:rPr>
          <w:rFonts w:asciiTheme="majorBidi" w:hAnsiTheme="majorBidi" w:cstheme="majorBidi"/>
          <w:b/>
          <w:bCs/>
          <w:sz w:val="28"/>
          <w:szCs w:val="28"/>
          <w:lang w:bidi="ar-IQ"/>
        </w:rPr>
        <w:tab/>
      </w:r>
      <w:hyperlink r:id="rId10" w:history="1">
        <w:r w:rsidR="008E56A2" w:rsidRPr="007D4E46">
          <w:rPr>
            <w:rStyle w:val="Hyperlink"/>
            <w:rFonts w:asciiTheme="majorBidi" w:hAnsiTheme="majorBidi" w:cstheme="majorBidi"/>
            <w:b/>
            <w:bCs/>
            <w:sz w:val="28"/>
            <w:szCs w:val="28"/>
            <w:lang w:bidi="ar-IQ"/>
          </w:rPr>
          <w:t>Lawp1e26@utq.edu.iq</w:t>
        </w:r>
      </w:hyperlink>
    </w:p>
    <w:p w:rsidR="008E56A2" w:rsidRDefault="0086432C" w:rsidP="00F776BD">
      <w:pPr>
        <w:tabs>
          <w:tab w:val="left" w:pos="255"/>
          <w:tab w:val="left" w:pos="3525"/>
        </w:tabs>
        <w:spacing w:after="0" w:line="240" w:lineRule="auto"/>
        <w:ind w:left="-105"/>
        <w:rPr>
          <w:rFonts w:asciiTheme="majorBidi" w:hAnsiTheme="majorBidi" w:cstheme="majorBidi"/>
          <w:b/>
          <w:bCs/>
          <w:sz w:val="28"/>
          <w:szCs w:val="28"/>
          <w:rtl/>
          <w:lang w:bidi="ar-IQ"/>
        </w:rPr>
      </w:pPr>
      <w:r>
        <w:rPr>
          <w:rFonts w:asciiTheme="majorBidi" w:hAnsiTheme="majorBidi" w:cstheme="majorBidi"/>
          <w:b/>
          <w:bCs/>
          <w:sz w:val="28"/>
          <w:szCs w:val="28"/>
          <w:rtl/>
          <w:lang w:bidi="ar-IQ"/>
        </w:rPr>
        <w:tab/>
      </w:r>
    </w:p>
    <w:p w:rsidR="007B1CE3" w:rsidRPr="00D45828" w:rsidRDefault="00D45828" w:rsidP="00F776BD">
      <w:pPr>
        <w:tabs>
          <w:tab w:val="left" w:pos="255"/>
        </w:tabs>
        <w:spacing w:after="0" w:line="240" w:lineRule="auto"/>
        <w:ind w:left="-105"/>
        <w:rPr>
          <w:rFonts w:asciiTheme="majorBidi" w:eastAsia="Calibri" w:hAnsiTheme="majorBidi" w:cstheme="majorBidi"/>
          <w:b/>
          <w:bCs/>
          <w:sz w:val="28"/>
          <w:szCs w:val="28"/>
        </w:rPr>
      </w:pPr>
      <w:r w:rsidRPr="00D45828">
        <w:rPr>
          <w:rFonts w:asciiTheme="majorBidi" w:eastAsia="Calibri" w:hAnsiTheme="majorBidi" w:cstheme="majorBidi" w:hint="cs"/>
          <w:b/>
          <w:bCs/>
          <w:sz w:val="28"/>
          <w:szCs w:val="28"/>
          <w:rtl/>
        </w:rPr>
        <w:t>مستخلص البحث:</w:t>
      </w:r>
    </w:p>
    <w:p w:rsidR="007B1CE3" w:rsidRPr="008E56A2" w:rsidRDefault="00FE0BAC" w:rsidP="00F776BD">
      <w:pPr>
        <w:tabs>
          <w:tab w:val="left" w:pos="255"/>
        </w:tabs>
        <w:spacing w:after="0" w:line="240" w:lineRule="auto"/>
        <w:ind w:left="-105"/>
        <w:jc w:val="both"/>
        <w:rPr>
          <w:rFonts w:asciiTheme="majorBidi" w:eastAsia="Calibri" w:hAnsiTheme="majorBidi" w:cstheme="majorBidi"/>
          <w:sz w:val="28"/>
          <w:szCs w:val="28"/>
          <w:rtl/>
        </w:rPr>
      </w:pPr>
      <w:r>
        <w:rPr>
          <w:rFonts w:asciiTheme="majorBidi" w:eastAsia="Calibri" w:hAnsiTheme="majorBidi" w:cstheme="majorBidi" w:hint="cs"/>
          <w:sz w:val="28"/>
          <w:szCs w:val="28"/>
          <w:rtl/>
        </w:rPr>
        <w:t xml:space="preserve">        </w:t>
      </w:r>
      <w:r w:rsidR="007B1CE3" w:rsidRPr="008E56A2">
        <w:rPr>
          <w:rFonts w:asciiTheme="majorBidi" w:eastAsia="Calibri" w:hAnsiTheme="majorBidi" w:cstheme="majorBidi"/>
          <w:sz w:val="28"/>
          <w:szCs w:val="28"/>
          <w:rtl/>
        </w:rPr>
        <w:t>تسعى هذه الدراسة الى بيان مدى امكان الزام الزوجة بالأعمال المنزلية حال قيام الزوجية حيث ان العرف والتقاليد السائدة في البلاد العربية الإسلامية الزمت الزوجة بهذه الاعمال المنزلية و خدمه الزوج واحيانا اهل الزوج . كثير من الاعمال التي هي في الاصل لا تقع على كاهل الزوجة شرعا واذا ما قصرت بهذه الاعمال المنزلية تتعرض الى التعنيف والضرب ويصل الى حد الطلاق احيانا وهي ليست ملزمة بهذه الاعمال المنزلية في الاصل حال قيام الزوجية شرعا حيث قام اختلاف بين الفقهاء من مسألة امكان الزام الزوجة بهذه الاعمال فذهب جانب من الفقهاء المسلمين الى الزام الزوجة بهذه الاعمال المنزلية حال قيام الزوجية وذهب الجانب الاخر من الفقهاء المسلمين الى عدم الزام الزوجة بهذه الاعمال وكذلك فأن الشارع المقدس لم يبين لنا نصاً قرآنياً قاطع الدلالة على الزام الزوجة بهذه الاعمال المنزلية وقد ادى ذلك الى الفهم الخاطئ والتفسير غير الدقيق لآيات الله عند الناس حيث تتعرض الزوجة الى التعسف من قبل بعض الازواج حيث تجبر الزوجة على اداء الاعمال المنزلية بشكل قسري وقهري والزامها بما هو غير واجب عليها.</w:t>
      </w:r>
    </w:p>
    <w:p w:rsidR="007B1CE3" w:rsidRPr="008E56A2" w:rsidRDefault="007B1CE3" w:rsidP="00F776BD">
      <w:pPr>
        <w:tabs>
          <w:tab w:val="left" w:pos="255"/>
        </w:tabs>
        <w:spacing w:after="0" w:line="240" w:lineRule="auto"/>
        <w:ind w:left="-105"/>
        <w:rPr>
          <w:rFonts w:asciiTheme="majorBidi" w:eastAsia="Calibri" w:hAnsiTheme="majorBidi" w:cstheme="majorBidi"/>
          <w:sz w:val="28"/>
          <w:szCs w:val="28"/>
          <w:rtl/>
          <w:lang w:bidi="ar-IQ"/>
        </w:rPr>
      </w:pPr>
    </w:p>
    <w:p w:rsidR="007B1CE3" w:rsidRPr="008E56A2" w:rsidRDefault="007B1CE3" w:rsidP="00F776BD">
      <w:pPr>
        <w:tabs>
          <w:tab w:val="left" w:pos="255"/>
        </w:tabs>
        <w:spacing w:after="0" w:line="240" w:lineRule="auto"/>
        <w:ind w:left="-105"/>
        <w:rPr>
          <w:rFonts w:asciiTheme="majorBidi" w:hAnsiTheme="majorBidi" w:cstheme="majorBidi"/>
          <w:b/>
          <w:bCs/>
          <w:sz w:val="28"/>
          <w:szCs w:val="28"/>
          <w:rtl/>
        </w:rPr>
        <w:sectPr w:rsidR="007B1CE3" w:rsidRPr="008E56A2" w:rsidSect="005630F2">
          <w:headerReference w:type="default" r:id="rId11"/>
          <w:footerReference w:type="default" r:id="rId12"/>
          <w:endnotePr>
            <w:numFmt w:val="decimal"/>
          </w:endnotePr>
          <w:pgSz w:w="11906" w:h="16838"/>
          <w:pgMar w:top="1440" w:right="1841" w:bottom="993" w:left="1800" w:header="708" w:footer="708" w:gutter="0"/>
          <w:pgNumType w:start="217"/>
          <w:cols w:space="708"/>
          <w:bidi/>
          <w:rtlGutter/>
          <w:docGrid w:linePitch="360"/>
        </w:sectPr>
      </w:pPr>
    </w:p>
    <w:p w:rsidR="00F776BD" w:rsidRDefault="00F776BD" w:rsidP="00F776BD">
      <w:pPr>
        <w:tabs>
          <w:tab w:val="left" w:pos="255"/>
        </w:tabs>
        <w:spacing w:after="0" w:line="240" w:lineRule="auto"/>
        <w:ind w:left="-105"/>
        <w:rPr>
          <w:rFonts w:asciiTheme="majorBidi" w:hAnsiTheme="majorBidi" w:cstheme="majorBidi"/>
          <w:b/>
          <w:bCs/>
          <w:sz w:val="28"/>
          <w:szCs w:val="28"/>
          <w:rtl/>
        </w:rPr>
      </w:pPr>
    </w:p>
    <w:p w:rsidR="00B664B8" w:rsidRPr="00335505" w:rsidRDefault="0090615B" w:rsidP="00F776BD">
      <w:pPr>
        <w:tabs>
          <w:tab w:val="left" w:pos="255"/>
        </w:tabs>
        <w:spacing w:after="0" w:line="240" w:lineRule="auto"/>
        <w:ind w:left="-105"/>
        <w:rPr>
          <w:rFonts w:asciiTheme="majorBidi" w:hAnsiTheme="majorBidi" w:cstheme="majorBidi"/>
          <w:b/>
          <w:bCs/>
          <w:sz w:val="28"/>
          <w:szCs w:val="28"/>
          <w:rtl/>
        </w:rPr>
      </w:pPr>
      <w:r w:rsidRPr="00335505">
        <w:rPr>
          <w:rFonts w:asciiTheme="majorBidi" w:hAnsiTheme="majorBidi" w:cstheme="majorBidi"/>
          <w:b/>
          <w:bCs/>
          <w:sz w:val="28"/>
          <w:szCs w:val="28"/>
          <w:rtl/>
        </w:rPr>
        <w:t>المقدمة</w:t>
      </w:r>
      <w:r w:rsidR="00335505">
        <w:rPr>
          <w:rFonts w:asciiTheme="majorBidi" w:hAnsiTheme="majorBidi" w:cstheme="majorBidi" w:hint="cs"/>
          <w:b/>
          <w:bCs/>
          <w:sz w:val="28"/>
          <w:szCs w:val="28"/>
          <w:rtl/>
        </w:rPr>
        <w:t>:</w:t>
      </w:r>
    </w:p>
    <w:p w:rsidR="00B664B8" w:rsidRPr="008E56A2" w:rsidRDefault="00B664B8"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لقد تباينت اراء الفقهاء المسلم</w:t>
      </w:r>
      <w:r w:rsidR="00243419" w:rsidRPr="008E56A2">
        <w:rPr>
          <w:rFonts w:asciiTheme="majorBidi" w:hAnsiTheme="majorBidi" w:cstheme="majorBidi"/>
          <w:sz w:val="28"/>
          <w:szCs w:val="28"/>
          <w:rtl/>
        </w:rPr>
        <w:t>ي</w:t>
      </w:r>
      <w:r w:rsidRPr="008E56A2">
        <w:rPr>
          <w:rFonts w:asciiTheme="majorBidi" w:hAnsiTheme="majorBidi" w:cstheme="majorBidi"/>
          <w:sz w:val="28"/>
          <w:szCs w:val="28"/>
          <w:rtl/>
        </w:rPr>
        <w:t xml:space="preserve">ن في شان حكم الزام </w:t>
      </w:r>
      <w:r w:rsidR="00773485" w:rsidRPr="008E56A2">
        <w:rPr>
          <w:rFonts w:asciiTheme="majorBidi" w:hAnsiTheme="majorBidi" w:cstheme="majorBidi"/>
          <w:sz w:val="28"/>
          <w:szCs w:val="28"/>
          <w:rtl/>
        </w:rPr>
        <w:t>الزوجة</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بالأعمال</w:t>
      </w:r>
      <w:r w:rsidRPr="008E56A2">
        <w:rPr>
          <w:rFonts w:asciiTheme="majorBidi" w:hAnsiTheme="majorBidi" w:cstheme="majorBidi"/>
          <w:sz w:val="28"/>
          <w:szCs w:val="28"/>
          <w:rtl/>
        </w:rPr>
        <w:t xml:space="preserve"> </w:t>
      </w:r>
      <w:r w:rsidR="00E12A4C" w:rsidRPr="008E56A2">
        <w:rPr>
          <w:rFonts w:asciiTheme="majorBidi" w:hAnsiTheme="majorBidi" w:cstheme="majorBidi"/>
          <w:sz w:val="28"/>
          <w:szCs w:val="28"/>
          <w:rtl/>
        </w:rPr>
        <w:t>المنزلية</w:t>
      </w:r>
      <w:r w:rsidRPr="008E56A2">
        <w:rPr>
          <w:rFonts w:asciiTheme="majorBidi" w:hAnsiTheme="majorBidi" w:cstheme="majorBidi"/>
          <w:sz w:val="28"/>
          <w:szCs w:val="28"/>
          <w:rtl/>
        </w:rPr>
        <w:t xml:space="preserve"> حال قيام </w:t>
      </w:r>
      <w:r w:rsidR="00E47C05" w:rsidRPr="008E56A2">
        <w:rPr>
          <w:rFonts w:asciiTheme="majorBidi" w:hAnsiTheme="majorBidi" w:cstheme="majorBidi"/>
          <w:sz w:val="28"/>
          <w:szCs w:val="28"/>
          <w:rtl/>
        </w:rPr>
        <w:t>الزوجية</w:t>
      </w:r>
      <w:r w:rsidRPr="008E56A2">
        <w:rPr>
          <w:rFonts w:asciiTheme="majorBidi" w:hAnsiTheme="majorBidi" w:cstheme="majorBidi"/>
          <w:sz w:val="28"/>
          <w:szCs w:val="28"/>
          <w:rtl/>
        </w:rPr>
        <w:t xml:space="preserve"> </w:t>
      </w:r>
      <w:r w:rsidR="00243419" w:rsidRPr="008E56A2">
        <w:rPr>
          <w:rFonts w:asciiTheme="majorBidi" w:hAnsiTheme="majorBidi" w:cstheme="majorBidi"/>
          <w:sz w:val="28"/>
          <w:szCs w:val="28"/>
          <w:rtl/>
        </w:rPr>
        <w:t xml:space="preserve">فقد </w:t>
      </w:r>
      <w:r w:rsidRPr="008E56A2">
        <w:rPr>
          <w:rFonts w:asciiTheme="majorBidi" w:hAnsiTheme="majorBidi" w:cstheme="majorBidi"/>
          <w:sz w:val="28"/>
          <w:szCs w:val="28"/>
          <w:rtl/>
        </w:rPr>
        <w:t>ذهب قسم من الفقهاء المسلم</w:t>
      </w:r>
      <w:r w:rsidR="00243419" w:rsidRPr="008E56A2">
        <w:rPr>
          <w:rFonts w:asciiTheme="majorBidi" w:hAnsiTheme="majorBidi" w:cstheme="majorBidi"/>
          <w:sz w:val="28"/>
          <w:szCs w:val="28"/>
          <w:rtl/>
        </w:rPr>
        <w:t>ي</w:t>
      </w:r>
      <w:r w:rsidRPr="008E56A2">
        <w:rPr>
          <w:rFonts w:asciiTheme="majorBidi" w:hAnsiTheme="majorBidi" w:cstheme="majorBidi"/>
          <w:sz w:val="28"/>
          <w:szCs w:val="28"/>
          <w:rtl/>
        </w:rPr>
        <w:t>ن الى عدم وجوب خدم</w:t>
      </w:r>
      <w:r w:rsidR="00243419" w:rsidRPr="008E56A2">
        <w:rPr>
          <w:rFonts w:asciiTheme="majorBidi" w:hAnsiTheme="majorBidi" w:cstheme="majorBidi"/>
          <w:sz w:val="28"/>
          <w:szCs w:val="28"/>
          <w:rtl/>
        </w:rPr>
        <w:t>ة</w:t>
      </w:r>
      <w:r w:rsidRPr="008E56A2">
        <w:rPr>
          <w:rFonts w:asciiTheme="majorBidi" w:hAnsiTheme="majorBidi" w:cstheme="majorBidi"/>
          <w:sz w:val="28"/>
          <w:szCs w:val="28"/>
          <w:rtl/>
        </w:rPr>
        <w:t xml:space="preserve"> </w:t>
      </w:r>
      <w:r w:rsidR="00773485" w:rsidRPr="008E56A2">
        <w:rPr>
          <w:rFonts w:asciiTheme="majorBidi" w:hAnsiTheme="majorBidi" w:cstheme="majorBidi"/>
          <w:sz w:val="28"/>
          <w:szCs w:val="28"/>
          <w:rtl/>
        </w:rPr>
        <w:t>الزوجة</w:t>
      </w:r>
      <w:r w:rsidRPr="008E56A2">
        <w:rPr>
          <w:rFonts w:asciiTheme="majorBidi" w:hAnsiTheme="majorBidi" w:cstheme="majorBidi"/>
          <w:sz w:val="28"/>
          <w:szCs w:val="28"/>
          <w:rtl/>
        </w:rPr>
        <w:t xml:space="preserve"> للزوج في الاعمال </w:t>
      </w:r>
      <w:r w:rsidR="00E12A4C" w:rsidRPr="008E56A2">
        <w:rPr>
          <w:rFonts w:asciiTheme="majorBidi" w:hAnsiTheme="majorBidi" w:cstheme="majorBidi"/>
          <w:sz w:val="28"/>
          <w:szCs w:val="28"/>
          <w:rtl/>
        </w:rPr>
        <w:t>المنزلية</w:t>
      </w:r>
      <w:r w:rsidRPr="008E56A2">
        <w:rPr>
          <w:rFonts w:asciiTheme="majorBidi" w:hAnsiTheme="majorBidi" w:cstheme="majorBidi"/>
          <w:sz w:val="28"/>
          <w:szCs w:val="28"/>
          <w:rtl/>
        </w:rPr>
        <w:t xml:space="preserve"> في </w:t>
      </w:r>
      <w:r w:rsidR="00BC6DED" w:rsidRPr="008E56A2">
        <w:rPr>
          <w:rFonts w:asciiTheme="majorBidi" w:hAnsiTheme="majorBidi" w:cstheme="majorBidi"/>
          <w:sz w:val="28"/>
          <w:szCs w:val="28"/>
          <w:rtl/>
        </w:rPr>
        <w:t>العج</w:t>
      </w:r>
      <w:r w:rsidRPr="008E56A2">
        <w:rPr>
          <w:rFonts w:asciiTheme="majorBidi" w:hAnsiTheme="majorBidi" w:cstheme="majorBidi"/>
          <w:sz w:val="28"/>
          <w:szCs w:val="28"/>
          <w:rtl/>
        </w:rPr>
        <w:t xml:space="preserve">ن والطبخ والخبز </w:t>
      </w:r>
      <w:r w:rsidR="00243419" w:rsidRPr="008E56A2">
        <w:rPr>
          <w:rFonts w:asciiTheme="majorBidi" w:hAnsiTheme="majorBidi" w:cstheme="majorBidi"/>
          <w:sz w:val="28"/>
          <w:szCs w:val="28"/>
          <w:rtl/>
        </w:rPr>
        <w:t>و</w:t>
      </w:r>
      <w:r w:rsidRPr="008E56A2">
        <w:rPr>
          <w:rFonts w:asciiTheme="majorBidi" w:hAnsiTheme="majorBidi" w:cstheme="majorBidi"/>
          <w:sz w:val="28"/>
          <w:szCs w:val="28"/>
          <w:rtl/>
        </w:rPr>
        <w:t>غسل الملابس وكنس الدار و م</w:t>
      </w:r>
      <w:r w:rsidR="00BC6DED" w:rsidRPr="008E56A2">
        <w:rPr>
          <w:rFonts w:asciiTheme="majorBidi" w:hAnsiTheme="majorBidi" w:cstheme="majorBidi"/>
          <w:sz w:val="28"/>
          <w:szCs w:val="28"/>
          <w:rtl/>
        </w:rPr>
        <w:t>لء</w:t>
      </w:r>
      <w:r w:rsidRPr="008E56A2">
        <w:rPr>
          <w:rFonts w:asciiTheme="majorBidi" w:hAnsiTheme="majorBidi" w:cstheme="majorBidi"/>
          <w:sz w:val="28"/>
          <w:szCs w:val="28"/>
          <w:rtl/>
        </w:rPr>
        <w:t xml:space="preserve"> الماء وذهب القسم الاخر الى وجوب خدم</w:t>
      </w:r>
      <w:r w:rsidR="00243419" w:rsidRPr="008E56A2">
        <w:rPr>
          <w:rFonts w:asciiTheme="majorBidi" w:hAnsiTheme="majorBidi" w:cstheme="majorBidi"/>
          <w:sz w:val="28"/>
          <w:szCs w:val="28"/>
          <w:rtl/>
        </w:rPr>
        <w:t>ة</w:t>
      </w:r>
      <w:r w:rsidRPr="008E56A2">
        <w:rPr>
          <w:rFonts w:asciiTheme="majorBidi" w:hAnsiTheme="majorBidi" w:cstheme="majorBidi"/>
          <w:sz w:val="28"/>
          <w:szCs w:val="28"/>
          <w:rtl/>
        </w:rPr>
        <w:t xml:space="preserve"> </w:t>
      </w:r>
      <w:r w:rsidR="00773485" w:rsidRPr="008E56A2">
        <w:rPr>
          <w:rFonts w:asciiTheme="majorBidi" w:hAnsiTheme="majorBidi" w:cstheme="majorBidi"/>
          <w:sz w:val="28"/>
          <w:szCs w:val="28"/>
          <w:rtl/>
        </w:rPr>
        <w:t>الزوجة</w:t>
      </w:r>
      <w:r w:rsidRPr="008E56A2">
        <w:rPr>
          <w:rFonts w:asciiTheme="majorBidi" w:hAnsiTheme="majorBidi" w:cstheme="majorBidi"/>
          <w:sz w:val="28"/>
          <w:szCs w:val="28"/>
          <w:rtl/>
        </w:rPr>
        <w:t xml:space="preserve"> لزوجها </w:t>
      </w:r>
      <w:r w:rsidR="00BC6DED" w:rsidRPr="008E56A2">
        <w:rPr>
          <w:rFonts w:asciiTheme="majorBidi" w:hAnsiTheme="majorBidi" w:cstheme="majorBidi"/>
          <w:sz w:val="28"/>
          <w:szCs w:val="28"/>
          <w:rtl/>
        </w:rPr>
        <w:t xml:space="preserve">حال </w:t>
      </w:r>
      <w:r w:rsidRPr="008E56A2">
        <w:rPr>
          <w:rFonts w:asciiTheme="majorBidi" w:hAnsiTheme="majorBidi" w:cstheme="majorBidi"/>
          <w:sz w:val="28"/>
          <w:szCs w:val="28"/>
          <w:rtl/>
        </w:rPr>
        <w:t xml:space="preserve">قيام </w:t>
      </w:r>
      <w:r w:rsidR="00E47C05" w:rsidRPr="008E56A2">
        <w:rPr>
          <w:rFonts w:asciiTheme="majorBidi" w:hAnsiTheme="majorBidi" w:cstheme="majorBidi"/>
          <w:sz w:val="28"/>
          <w:szCs w:val="28"/>
          <w:rtl/>
        </w:rPr>
        <w:t>الزوجية</w:t>
      </w:r>
      <w:r w:rsidRPr="008E56A2">
        <w:rPr>
          <w:rFonts w:asciiTheme="majorBidi" w:hAnsiTheme="majorBidi" w:cstheme="majorBidi"/>
          <w:sz w:val="28"/>
          <w:szCs w:val="28"/>
          <w:rtl/>
        </w:rPr>
        <w:t xml:space="preserve"> في كل شيء </w:t>
      </w:r>
      <w:r w:rsidR="00E47C05" w:rsidRPr="008E56A2">
        <w:rPr>
          <w:rFonts w:asciiTheme="majorBidi" w:hAnsiTheme="majorBidi" w:cstheme="majorBidi"/>
          <w:sz w:val="28"/>
          <w:szCs w:val="28"/>
          <w:rtl/>
        </w:rPr>
        <w:t>بالأعمال</w:t>
      </w:r>
      <w:r w:rsidR="00BC6DED" w:rsidRPr="008E56A2">
        <w:rPr>
          <w:rFonts w:asciiTheme="majorBidi" w:hAnsiTheme="majorBidi" w:cstheme="majorBidi"/>
          <w:sz w:val="28"/>
          <w:szCs w:val="28"/>
          <w:rtl/>
        </w:rPr>
        <w:t xml:space="preserve"> المنزلية الا اذا كانت الزوجة من اهل </w:t>
      </w:r>
      <w:proofErr w:type="spellStart"/>
      <w:r w:rsidR="00BC6DED" w:rsidRPr="008E56A2">
        <w:rPr>
          <w:rFonts w:asciiTheme="majorBidi" w:hAnsiTheme="majorBidi" w:cstheme="majorBidi"/>
          <w:sz w:val="28"/>
          <w:szCs w:val="28"/>
          <w:rtl/>
        </w:rPr>
        <w:t>الاخدام</w:t>
      </w:r>
      <w:proofErr w:type="spellEnd"/>
      <w:r w:rsidR="00BC6DED" w:rsidRPr="008E56A2">
        <w:rPr>
          <w:rFonts w:asciiTheme="majorBidi" w:hAnsiTheme="majorBidi" w:cstheme="majorBidi"/>
          <w:sz w:val="28"/>
          <w:szCs w:val="28"/>
          <w:rtl/>
        </w:rPr>
        <w:t xml:space="preserve"> أي تخدم في بيت اهلها او كانت بها عل</w:t>
      </w:r>
      <w:r w:rsidR="00D66BCA" w:rsidRPr="008E56A2">
        <w:rPr>
          <w:rFonts w:asciiTheme="majorBidi" w:hAnsiTheme="majorBidi" w:cstheme="majorBidi"/>
          <w:sz w:val="28"/>
          <w:szCs w:val="28"/>
          <w:rtl/>
        </w:rPr>
        <w:t>ة</w:t>
      </w:r>
      <w:r w:rsidR="00BC6DED" w:rsidRPr="008E56A2">
        <w:rPr>
          <w:rFonts w:asciiTheme="majorBidi" w:hAnsiTheme="majorBidi" w:cstheme="majorBidi"/>
          <w:sz w:val="28"/>
          <w:szCs w:val="28"/>
          <w:rtl/>
        </w:rPr>
        <w:t xml:space="preserve"> </w:t>
      </w:r>
      <w:r w:rsidR="00CE366B" w:rsidRPr="008E56A2">
        <w:rPr>
          <w:rFonts w:asciiTheme="majorBidi" w:hAnsiTheme="majorBidi" w:cstheme="majorBidi"/>
          <w:sz w:val="28"/>
          <w:szCs w:val="28"/>
          <w:rtl/>
        </w:rPr>
        <w:t>لا تقدر</w:t>
      </w:r>
      <w:r w:rsidR="00BC6DED" w:rsidRPr="008E56A2">
        <w:rPr>
          <w:rFonts w:asciiTheme="majorBidi" w:hAnsiTheme="majorBidi" w:cstheme="majorBidi"/>
          <w:sz w:val="28"/>
          <w:szCs w:val="28"/>
          <w:rtl/>
        </w:rPr>
        <w:t xml:space="preserve"> على الخدمة .</w:t>
      </w:r>
    </w:p>
    <w:p w:rsidR="00243419" w:rsidRPr="008E56A2" w:rsidRDefault="00913253"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 xml:space="preserve">وحتى نوضح القصد </w:t>
      </w:r>
      <w:r w:rsidR="000C7E8E" w:rsidRPr="008E56A2">
        <w:rPr>
          <w:rFonts w:asciiTheme="majorBidi" w:hAnsiTheme="majorBidi" w:cstheme="majorBidi"/>
          <w:sz w:val="28"/>
          <w:szCs w:val="28"/>
          <w:rtl/>
        </w:rPr>
        <w:t>فأننا</w:t>
      </w:r>
      <w:r w:rsidRPr="008E56A2">
        <w:rPr>
          <w:rFonts w:asciiTheme="majorBidi" w:hAnsiTheme="majorBidi" w:cstheme="majorBidi"/>
          <w:sz w:val="28"/>
          <w:szCs w:val="28"/>
          <w:rtl/>
        </w:rPr>
        <w:t xml:space="preserve"> سنقسم المقدمة الى البنود الاتية </w:t>
      </w:r>
    </w:p>
    <w:p w:rsidR="00B664B8" w:rsidRPr="00F776BD" w:rsidRDefault="00913253" w:rsidP="00F776BD">
      <w:pPr>
        <w:tabs>
          <w:tab w:val="left" w:pos="255"/>
        </w:tabs>
        <w:spacing w:after="0" w:line="240" w:lineRule="auto"/>
        <w:ind w:left="-105"/>
        <w:rPr>
          <w:rFonts w:asciiTheme="majorBidi" w:hAnsiTheme="majorBidi" w:cstheme="majorBidi"/>
          <w:b/>
          <w:bCs/>
          <w:sz w:val="28"/>
          <w:szCs w:val="28"/>
          <w:rtl/>
        </w:rPr>
      </w:pPr>
      <w:r w:rsidRPr="00F776BD">
        <w:rPr>
          <w:rFonts w:asciiTheme="majorBidi" w:hAnsiTheme="majorBidi" w:cstheme="majorBidi"/>
          <w:b/>
          <w:bCs/>
          <w:sz w:val="28"/>
          <w:szCs w:val="28"/>
          <w:rtl/>
        </w:rPr>
        <w:t>اولا" :</w:t>
      </w:r>
      <w:r w:rsidR="00F776BD" w:rsidRPr="00F776BD">
        <w:rPr>
          <w:rFonts w:asciiTheme="majorBidi" w:hAnsiTheme="majorBidi" w:cstheme="majorBidi"/>
          <w:b/>
          <w:bCs/>
          <w:sz w:val="28"/>
          <w:szCs w:val="28"/>
          <w:rtl/>
        </w:rPr>
        <w:t xml:space="preserve"> </w:t>
      </w:r>
      <w:r w:rsidR="00B664B8" w:rsidRPr="00F776BD">
        <w:rPr>
          <w:rFonts w:asciiTheme="majorBidi" w:hAnsiTheme="majorBidi" w:cstheme="majorBidi"/>
          <w:b/>
          <w:bCs/>
          <w:sz w:val="28"/>
          <w:szCs w:val="28"/>
          <w:rtl/>
        </w:rPr>
        <w:t>اهمي</w:t>
      </w:r>
      <w:r w:rsidRPr="00F776BD">
        <w:rPr>
          <w:rFonts w:asciiTheme="majorBidi" w:hAnsiTheme="majorBidi" w:cstheme="majorBidi"/>
          <w:b/>
          <w:bCs/>
          <w:sz w:val="28"/>
          <w:szCs w:val="28"/>
          <w:rtl/>
        </w:rPr>
        <w:t>ة</w:t>
      </w:r>
      <w:r w:rsidR="00B664B8" w:rsidRPr="00F776BD">
        <w:rPr>
          <w:rFonts w:asciiTheme="majorBidi" w:hAnsiTheme="majorBidi" w:cstheme="majorBidi"/>
          <w:b/>
          <w:bCs/>
          <w:sz w:val="28"/>
          <w:szCs w:val="28"/>
          <w:rtl/>
        </w:rPr>
        <w:t xml:space="preserve"> </w:t>
      </w:r>
      <w:r w:rsidR="00F776BD">
        <w:rPr>
          <w:rFonts w:asciiTheme="majorBidi" w:hAnsiTheme="majorBidi" w:cstheme="majorBidi" w:hint="cs"/>
          <w:b/>
          <w:bCs/>
          <w:sz w:val="28"/>
          <w:szCs w:val="28"/>
          <w:rtl/>
        </w:rPr>
        <w:t>البحث</w:t>
      </w:r>
    </w:p>
    <w:p w:rsidR="00913253" w:rsidRPr="008E56A2" w:rsidRDefault="00913253" w:rsidP="00F776BD">
      <w:pPr>
        <w:tabs>
          <w:tab w:val="left" w:pos="255"/>
        </w:tabs>
        <w:spacing w:after="0" w:line="240" w:lineRule="auto"/>
        <w:ind w:left="-105"/>
        <w:rPr>
          <w:rFonts w:asciiTheme="majorBidi" w:hAnsiTheme="majorBidi" w:cstheme="majorBidi"/>
          <w:sz w:val="28"/>
          <w:szCs w:val="28"/>
          <w:rtl/>
        </w:rPr>
      </w:pPr>
      <w:r w:rsidRPr="008E56A2">
        <w:rPr>
          <w:rFonts w:asciiTheme="majorBidi" w:hAnsiTheme="majorBidi" w:cstheme="majorBidi"/>
          <w:sz w:val="28"/>
          <w:szCs w:val="28"/>
          <w:rtl/>
        </w:rPr>
        <w:t xml:space="preserve">تتجلى اهمية الدراسة محل البحث فيما </w:t>
      </w:r>
      <w:r w:rsidR="000C7E8E" w:rsidRPr="008E56A2">
        <w:rPr>
          <w:rFonts w:asciiTheme="majorBidi" w:hAnsiTheme="majorBidi" w:cstheme="majorBidi"/>
          <w:sz w:val="28"/>
          <w:szCs w:val="28"/>
          <w:rtl/>
        </w:rPr>
        <w:t>يأتي</w:t>
      </w:r>
      <w:r w:rsidRPr="008E56A2">
        <w:rPr>
          <w:rFonts w:asciiTheme="majorBidi" w:hAnsiTheme="majorBidi" w:cstheme="majorBidi"/>
          <w:sz w:val="28"/>
          <w:szCs w:val="28"/>
          <w:rtl/>
        </w:rPr>
        <w:t xml:space="preserve"> :-</w:t>
      </w:r>
    </w:p>
    <w:p w:rsidR="00BC6DED" w:rsidRPr="008E56A2" w:rsidRDefault="00BC6DED"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1-</w:t>
      </w:r>
      <w:r w:rsidR="00B664B8" w:rsidRPr="008E56A2">
        <w:rPr>
          <w:rFonts w:asciiTheme="majorBidi" w:hAnsiTheme="majorBidi" w:cstheme="majorBidi"/>
          <w:sz w:val="28"/>
          <w:szCs w:val="28"/>
          <w:rtl/>
        </w:rPr>
        <w:t xml:space="preserve">لان هذا الموضوع له </w:t>
      </w:r>
      <w:r w:rsidR="00A160BE" w:rsidRPr="008E56A2">
        <w:rPr>
          <w:rFonts w:asciiTheme="majorBidi" w:hAnsiTheme="majorBidi" w:cstheme="majorBidi"/>
          <w:sz w:val="28"/>
          <w:szCs w:val="28"/>
          <w:rtl/>
        </w:rPr>
        <w:t>اهمية</w:t>
      </w:r>
      <w:r w:rsidR="00B664B8" w:rsidRPr="008E56A2">
        <w:rPr>
          <w:rFonts w:asciiTheme="majorBidi" w:hAnsiTheme="majorBidi" w:cstheme="majorBidi"/>
          <w:sz w:val="28"/>
          <w:szCs w:val="28"/>
          <w:rtl/>
        </w:rPr>
        <w:t xml:space="preserve"> كبيره وذات </w:t>
      </w:r>
      <w:r w:rsidR="00136B46" w:rsidRPr="008E56A2">
        <w:rPr>
          <w:rFonts w:asciiTheme="majorBidi" w:hAnsiTheme="majorBidi" w:cstheme="majorBidi"/>
          <w:sz w:val="28"/>
          <w:szCs w:val="28"/>
          <w:rtl/>
        </w:rPr>
        <w:t>تأثير</w:t>
      </w:r>
      <w:r w:rsidR="00B664B8" w:rsidRPr="008E56A2">
        <w:rPr>
          <w:rFonts w:asciiTheme="majorBidi" w:hAnsiTheme="majorBidi" w:cstheme="majorBidi"/>
          <w:sz w:val="28"/>
          <w:szCs w:val="28"/>
          <w:rtl/>
        </w:rPr>
        <w:t xml:space="preserve"> مباشر في </w:t>
      </w:r>
      <w:r w:rsidR="00A160BE" w:rsidRPr="008E56A2">
        <w:rPr>
          <w:rFonts w:asciiTheme="majorBidi" w:hAnsiTheme="majorBidi" w:cstheme="majorBidi"/>
          <w:sz w:val="28"/>
          <w:szCs w:val="28"/>
          <w:rtl/>
        </w:rPr>
        <w:t>حياة</w:t>
      </w:r>
      <w:r w:rsidR="00B664B8" w:rsidRPr="008E56A2">
        <w:rPr>
          <w:rFonts w:asciiTheme="majorBidi" w:hAnsiTheme="majorBidi" w:cstheme="majorBidi"/>
          <w:sz w:val="28"/>
          <w:szCs w:val="28"/>
          <w:rtl/>
        </w:rPr>
        <w:t xml:space="preserve"> </w:t>
      </w:r>
      <w:r w:rsidRPr="008E56A2">
        <w:rPr>
          <w:rFonts w:asciiTheme="majorBidi" w:hAnsiTheme="majorBidi" w:cstheme="majorBidi"/>
          <w:sz w:val="28"/>
          <w:szCs w:val="28"/>
          <w:rtl/>
        </w:rPr>
        <w:t>الأسرة</w:t>
      </w:r>
      <w:r w:rsidR="00B664B8" w:rsidRPr="008E56A2">
        <w:rPr>
          <w:rFonts w:asciiTheme="majorBidi" w:hAnsiTheme="majorBidi" w:cstheme="majorBidi"/>
          <w:sz w:val="28"/>
          <w:szCs w:val="28"/>
          <w:rtl/>
        </w:rPr>
        <w:t xml:space="preserve"> واستقرارها </w:t>
      </w:r>
      <w:r w:rsidR="00A160BE" w:rsidRPr="008E56A2">
        <w:rPr>
          <w:rFonts w:asciiTheme="majorBidi" w:hAnsiTheme="majorBidi" w:cstheme="majorBidi"/>
          <w:sz w:val="28"/>
          <w:szCs w:val="28"/>
          <w:rtl/>
        </w:rPr>
        <w:t>وديمومة</w:t>
      </w:r>
      <w:r w:rsidR="00B664B8" w:rsidRPr="008E56A2">
        <w:rPr>
          <w:rFonts w:asciiTheme="majorBidi" w:hAnsiTheme="majorBidi" w:cstheme="majorBidi"/>
          <w:sz w:val="28"/>
          <w:szCs w:val="28"/>
          <w:rtl/>
        </w:rPr>
        <w:t xml:space="preserve"> </w:t>
      </w:r>
      <w:r w:rsidR="00136B46" w:rsidRPr="008E56A2">
        <w:rPr>
          <w:rFonts w:asciiTheme="majorBidi" w:hAnsiTheme="majorBidi" w:cstheme="majorBidi"/>
          <w:sz w:val="28"/>
          <w:szCs w:val="28"/>
          <w:rtl/>
        </w:rPr>
        <w:t>العلاقة</w:t>
      </w:r>
      <w:r w:rsidR="00B664B8" w:rsidRPr="008E56A2">
        <w:rPr>
          <w:rFonts w:asciiTheme="majorBidi" w:hAnsiTheme="majorBidi" w:cstheme="majorBidi"/>
          <w:sz w:val="28"/>
          <w:szCs w:val="28"/>
          <w:rtl/>
        </w:rPr>
        <w:t xml:space="preserve"> </w:t>
      </w:r>
      <w:r w:rsidR="00136B46" w:rsidRPr="008E56A2">
        <w:rPr>
          <w:rFonts w:asciiTheme="majorBidi" w:hAnsiTheme="majorBidi" w:cstheme="majorBidi"/>
          <w:sz w:val="28"/>
          <w:szCs w:val="28"/>
          <w:rtl/>
        </w:rPr>
        <w:t>الأسرية</w:t>
      </w:r>
      <w:r w:rsidR="00B664B8" w:rsidRPr="008E56A2">
        <w:rPr>
          <w:rFonts w:asciiTheme="majorBidi" w:hAnsiTheme="majorBidi" w:cstheme="majorBidi"/>
          <w:sz w:val="28"/>
          <w:szCs w:val="28"/>
          <w:rtl/>
        </w:rPr>
        <w:t xml:space="preserve"> بين الزوجين</w:t>
      </w:r>
      <w:r w:rsidRPr="008E56A2">
        <w:rPr>
          <w:rFonts w:asciiTheme="majorBidi" w:hAnsiTheme="majorBidi" w:cstheme="majorBidi"/>
          <w:sz w:val="28"/>
          <w:szCs w:val="28"/>
          <w:rtl/>
        </w:rPr>
        <w:t xml:space="preserve"> </w:t>
      </w:r>
    </w:p>
    <w:p w:rsidR="00B664B8" w:rsidRPr="008E56A2" w:rsidRDefault="00BC6DED"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 xml:space="preserve">2- </w:t>
      </w:r>
      <w:r w:rsidR="00B664B8" w:rsidRPr="008E56A2">
        <w:rPr>
          <w:rFonts w:asciiTheme="majorBidi" w:hAnsiTheme="majorBidi" w:cstheme="majorBidi"/>
          <w:sz w:val="28"/>
          <w:szCs w:val="28"/>
          <w:rtl/>
        </w:rPr>
        <w:t xml:space="preserve">لان هذا الموضوع </w:t>
      </w:r>
      <w:r w:rsidR="00913253" w:rsidRPr="008E56A2">
        <w:rPr>
          <w:rFonts w:asciiTheme="majorBidi" w:hAnsiTheme="majorBidi" w:cstheme="majorBidi"/>
          <w:sz w:val="28"/>
          <w:szCs w:val="28"/>
          <w:rtl/>
        </w:rPr>
        <w:t xml:space="preserve">قد </w:t>
      </w:r>
      <w:r w:rsidR="00B664B8" w:rsidRPr="008E56A2">
        <w:rPr>
          <w:rFonts w:asciiTheme="majorBidi" w:hAnsiTheme="majorBidi" w:cstheme="majorBidi"/>
          <w:sz w:val="28"/>
          <w:szCs w:val="28"/>
          <w:rtl/>
        </w:rPr>
        <w:t>تناولت</w:t>
      </w:r>
      <w:r w:rsidR="00913253" w:rsidRPr="008E56A2">
        <w:rPr>
          <w:rFonts w:asciiTheme="majorBidi" w:hAnsiTheme="majorBidi" w:cstheme="majorBidi"/>
          <w:sz w:val="28"/>
          <w:szCs w:val="28"/>
          <w:rtl/>
        </w:rPr>
        <w:t>ه</w:t>
      </w:r>
      <w:r w:rsidR="00B664B8" w:rsidRPr="008E56A2">
        <w:rPr>
          <w:rFonts w:asciiTheme="majorBidi" w:hAnsiTheme="majorBidi" w:cstheme="majorBidi"/>
          <w:sz w:val="28"/>
          <w:szCs w:val="28"/>
          <w:rtl/>
        </w:rPr>
        <w:t xml:space="preserve"> الكثير من كتب الفقه الاسلامي وكانت اراء الفقهاء المسلم</w:t>
      </w:r>
      <w:r w:rsidR="00913253" w:rsidRPr="008E56A2">
        <w:rPr>
          <w:rFonts w:asciiTheme="majorBidi" w:hAnsiTheme="majorBidi" w:cstheme="majorBidi"/>
          <w:sz w:val="28"/>
          <w:szCs w:val="28"/>
          <w:rtl/>
        </w:rPr>
        <w:t>ي</w:t>
      </w:r>
      <w:r w:rsidR="00B664B8" w:rsidRPr="008E56A2">
        <w:rPr>
          <w:rFonts w:asciiTheme="majorBidi" w:hAnsiTheme="majorBidi" w:cstheme="majorBidi"/>
          <w:sz w:val="28"/>
          <w:szCs w:val="28"/>
          <w:rtl/>
        </w:rPr>
        <w:t xml:space="preserve">ن </w:t>
      </w:r>
      <w:r w:rsidR="00136B46" w:rsidRPr="008E56A2">
        <w:rPr>
          <w:rFonts w:asciiTheme="majorBidi" w:hAnsiTheme="majorBidi" w:cstheme="majorBidi"/>
          <w:sz w:val="28"/>
          <w:szCs w:val="28"/>
          <w:rtl/>
        </w:rPr>
        <w:t>متباينة</w:t>
      </w:r>
      <w:r w:rsidR="00B664B8" w:rsidRPr="008E56A2">
        <w:rPr>
          <w:rFonts w:asciiTheme="majorBidi" w:hAnsiTheme="majorBidi" w:cstheme="majorBidi"/>
          <w:sz w:val="28"/>
          <w:szCs w:val="28"/>
          <w:rtl/>
        </w:rPr>
        <w:t xml:space="preserve"> بشان الزام </w:t>
      </w:r>
      <w:r w:rsidR="00773485" w:rsidRPr="008E56A2">
        <w:rPr>
          <w:rFonts w:asciiTheme="majorBidi" w:hAnsiTheme="majorBidi" w:cstheme="majorBidi"/>
          <w:sz w:val="28"/>
          <w:szCs w:val="28"/>
          <w:rtl/>
        </w:rPr>
        <w:t>الزوجة</w:t>
      </w:r>
      <w:r w:rsidR="00B664B8" w:rsidRPr="008E56A2">
        <w:rPr>
          <w:rFonts w:asciiTheme="majorBidi" w:hAnsiTheme="majorBidi" w:cstheme="majorBidi"/>
          <w:sz w:val="28"/>
          <w:szCs w:val="28"/>
          <w:rtl/>
        </w:rPr>
        <w:t xml:space="preserve"> </w:t>
      </w:r>
      <w:r w:rsidR="000C7E8E" w:rsidRPr="008E56A2">
        <w:rPr>
          <w:rFonts w:asciiTheme="majorBidi" w:hAnsiTheme="majorBidi" w:cstheme="majorBidi"/>
          <w:sz w:val="28"/>
          <w:szCs w:val="28"/>
          <w:rtl/>
        </w:rPr>
        <w:t>بالأعمال</w:t>
      </w:r>
      <w:r w:rsidR="00B664B8" w:rsidRPr="008E56A2">
        <w:rPr>
          <w:rFonts w:asciiTheme="majorBidi" w:hAnsiTheme="majorBidi" w:cstheme="majorBidi"/>
          <w:sz w:val="28"/>
          <w:szCs w:val="28"/>
          <w:rtl/>
        </w:rPr>
        <w:t xml:space="preserve"> </w:t>
      </w:r>
      <w:r w:rsidR="00E12A4C" w:rsidRPr="008E56A2">
        <w:rPr>
          <w:rFonts w:asciiTheme="majorBidi" w:hAnsiTheme="majorBidi" w:cstheme="majorBidi"/>
          <w:sz w:val="28"/>
          <w:szCs w:val="28"/>
          <w:rtl/>
        </w:rPr>
        <w:t>المنزلية</w:t>
      </w:r>
      <w:r w:rsidR="00B664B8" w:rsidRPr="008E56A2">
        <w:rPr>
          <w:rFonts w:asciiTheme="majorBidi" w:hAnsiTheme="majorBidi" w:cstheme="majorBidi"/>
          <w:sz w:val="28"/>
          <w:szCs w:val="28"/>
          <w:rtl/>
        </w:rPr>
        <w:t xml:space="preserve"> حال قيام </w:t>
      </w:r>
      <w:r w:rsidR="00E47C05" w:rsidRPr="008E56A2">
        <w:rPr>
          <w:rFonts w:asciiTheme="majorBidi" w:hAnsiTheme="majorBidi" w:cstheme="majorBidi"/>
          <w:sz w:val="28"/>
          <w:szCs w:val="28"/>
          <w:rtl/>
        </w:rPr>
        <w:t>الزوجية</w:t>
      </w:r>
      <w:r w:rsidR="00B664B8" w:rsidRPr="008E56A2">
        <w:rPr>
          <w:rFonts w:asciiTheme="majorBidi" w:hAnsiTheme="majorBidi" w:cstheme="majorBidi"/>
          <w:sz w:val="28"/>
          <w:szCs w:val="28"/>
          <w:rtl/>
        </w:rPr>
        <w:t xml:space="preserve"> </w:t>
      </w:r>
      <w:r w:rsidRPr="008E56A2">
        <w:rPr>
          <w:rFonts w:asciiTheme="majorBidi" w:hAnsiTheme="majorBidi" w:cstheme="majorBidi"/>
          <w:sz w:val="28"/>
          <w:szCs w:val="28"/>
          <w:rtl/>
        </w:rPr>
        <w:t xml:space="preserve">مما ادى الى عدم الفهم الدقيق </w:t>
      </w:r>
      <w:r w:rsidR="00136B46" w:rsidRPr="008E56A2">
        <w:rPr>
          <w:rFonts w:asciiTheme="majorBidi" w:hAnsiTheme="majorBidi" w:cstheme="majorBidi"/>
          <w:sz w:val="28"/>
          <w:szCs w:val="28"/>
          <w:rtl/>
        </w:rPr>
        <w:t>لآيات</w:t>
      </w:r>
      <w:r w:rsidRPr="008E56A2">
        <w:rPr>
          <w:rFonts w:asciiTheme="majorBidi" w:hAnsiTheme="majorBidi" w:cstheme="majorBidi"/>
          <w:sz w:val="28"/>
          <w:szCs w:val="28"/>
          <w:rtl/>
        </w:rPr>
        <w:t xml:space="preserve"> الله سبحانه وتعالى </w:t>
      </w:r>
    </w:p>
    <w:p w:rsidR="00B664B8" w:rsidRPr="008E56A2" w:rsidRDefault="00BC6DED"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 xml:space="preserve">3- </w:t>
      </w:r>
      <w:r w:rsidR="00B664B8" w:rsidRPr="008E56A2">
        <w:rPr>
          <w:rFonts w:asciiTheme="majorBidi" w:hAnsiTheme="majorBidi" w:cstheme="majorBidi"/>
          <w:sz w:val="28"/>
          <w:szCs w:val="28"/>
          <w:rtl/>
        </w:rPr>
        <w:t>هذا الموضوع تناولت</w:t>
      </w:r>
      <w:r w:rsidR="00913253" w:rsidRPr="008E56A2">
        <w:rPr>
          <w:rFonts w:asciiTheme="majorBidi" w:hAnsiTheme="majorBidi" w:cstheme="majorBidi"/>
          <w:sz w:val="28"/>
          <w:szCs w:val="28"/>
          <w:rtl/>
        </w:rPr>
        <w:t>ه</w:t>
      </w:r>
      <w:r w:rsidR="00B664B8" w:rsidRPr="008E56A2">
        <w:rPr>
          <w:rFonts w:asciiTheme="majorBidi" w:hAnsiTheme="majorBidi" w:cstheme="majorBidi"/>
          <w:sz w:val="28"/>
          <w:szCs w:val="28"/>
          <w:rtl/>
        </w:rPr>
        <w:t xml:space="preserve"> تشريعات الاحوال </w:t>
      </w:r>
      <w:r w:rsidR="00136B46" w:rsidRPr="008E56A2">
        <w:rPr>
          <w:rFonts w:asciiTheme="majorBidi" w:hAnsiTheme="majorBidi" w:cstheme="majorBidi"/>
          <w:sz w:val="28"/>
          <w:szCs w:val="28"/>
          <w:rtl/>
        </w:rPr>
        <w:t>الشخصية</w:t>
      </w:r>
      <w:r w:rsidR="00B664B8" w:rsidRPr="008E56A2">
        <w:rPr>
          <w:rFonts w:asciiTheme="majorBidi" w:hAnsiTheme="majorBidi" w:cstheme="majorBidi"/>
          <w:sz w:val="28"/>
          <w:szCs w:val="28"/>
          <w:rtl/>
        </w:rPr>
        <w:t xml:space="preserve"> بشكل غير صريح </w:t>
      </w:r>
      <w:r w:rsidR="00913253" w:rsidRPr="008E56A2">
        <w:rPr>
          <w:rFonts w:asciiTheme="majorBidi" w:hAnsiTheme="majorBidi" w:cstheme="majorBidi"/>
          <w:sz w:val="28"/>
          <w:szCs w:val="28"/>
          <w:rtl/>
        </w:rPr>
        <w:t>و</w:t>
      </w:r>
      <w:r w:rsidR="00B664B8" w:rsidRPr="008E56A2">
        <w:rPr>
          <w:rFonts w:asciiTheme="majorBidi" w:hAnsiTheme="majorBidi" w:cstheme="majorBidi"/>
          <w:sz w:val="28"/>
          <w:szCs w:val="28"/>
          <w:rtl/>
        </w:rPr>
        <w:t xml:space="preserve">جاء </w:t>
      </w:r>
      <w:r w:rsidR="00913253" w:rsidRPr="008E56A2">
        <w:rPr>
          <w:rFonts w:asciiTheme="majorBidi" w:hAnsiTheme="majorBidi" w:cstheme="majorBidi"/>
          <w:sz w:val="28"/>
          <w:szCs w:val="28"/>
          <w:rtl/>
        </w:rPr>
        <w:t xml:space="preserve">ذلك </w:t>
      </w:r>
      <w:r w:rsidR="00B664B8" w:rsidRPr="008E56A2">
        <w:rPr>
          <w:rFonts w:asciiTheme="majorBidi" w:hAnsiTheme="majorBidi" w:cstheme="majorBidi"/>
          <w:sz w:val="28"/>
          <w:szCs w:val="28"/>
          <w:rtl/>
        </w:rPr>
        <w:t xml:space="preserve">ضمن عناصر </w:t>
      </w:r>
      <w:r w:rsidR="00136B46" w:rsidRPr="008E56A2">
        <w:rPr>
          <w:rFonts w:asciiTheme="majorBidi" w:hAnsiTheme="majorBidi" w:cstheme="majorBidi"/>
          <w:sz w:val="28"/>
          <w:szCs w:val="28"/>
          <w:rtl/>
        </w:rPr>
        <w:t>النفقة</w:t>
      </w:r>
      <w:r w:rsidR="00B664B8" w:rsidRPr="008E56A2">
        <w:rPr>
          <w:rFonts w:asciiTheme="majorBidi" w:hAnsiTheme="majorBidi" w:cstheme="majorBidi"/>
          <w:sz w:val="28"/>
          <w:szCs w:val="28"/>
          <w:rtl/>
        </w:rPr>
        <w:t xml:space="preserve"> </w:t>
      </w:r>
      <w:r w:rsidR="00136B46" w:rsidRPr="008E56A2">
        <w:rPr>
          <w:rFonts w:asciiTheme="majorBidi" w:hAnsiTheme="majorBidi" w:cstheme="majorBidi"/>
          <w:sz w:val="28"/>
          <w:szCs w:val="28"/>
          <w:rtl/>
        </w:rPr>
        <w:t>المفروضة</w:t>
      </w:r>
      <w:r w:rsidR="00B664B8" w:rsidRPr="008E56A2">
        <w:rPr>
          <w:rFonts w:asciiTheme="majorBidi" w:hAnsiTheme="majorBidi" w:cstheme="majorBidi"/>
          <w:sz w:val="28"/>
          <w:szCs w:val="28"/>
          <w:rtl/>
        </w:rPr>
        <w:t xml:space="preserve"> على الزوج </w:t>
      </w:r>
      <w:r w:rsidR="00773485" w:rsidRPr="008E56A2">
        <w:rPr>
          <w:rFonts w:asciiTheme="majorBidi" w:hAnsiTheme="majorBidi" w:cstheme="majorBidi"/>
          <w:sz w:val="28"/>
          <w:szCs w:val="28"/>
          <w:rtl/>
        </w:rPr>
        <w:t>للزوجة</w:t>
      </w:r>
      <w:r w:rsidR="00B664B8" w:rsidRPr="008E56A2">
        <w:rPr>
          <w:rFonts w:asciiTheme="majorBidi" w:hAnsiTheme="majorBidi" w:cstheme="majorBidi"/>
          <w:sz w:val="28"/>
          <w:szCs w:val="28"/>
          <w:rtl/>
        </w:rPr>
        <w:t xml:space="preserve"> من تاريخ الزواج الصحيح وي</w:t>
      </w:r>
      <w:r w:rsidR="00913253" w:rsidRPr="008E56A2">
        <w:rPr>
          <w:rFonts w:asciiTheme="majorBidi" w:hAnsiTheme="majorBidi" w:cstheme="majorBidi"/>
          <w:sz w:val="28"/>
          <w:szCs w:val="28"/>
          <w:rtl/>
        </w:rPr>
        <w:t>عاني</w:t>
      </w:r>
      <w:r w:rsidR="00B664B8" w:rsidRPr="008E56A2">
        <w:rPr>
          <w:rFonts w:asciiTheme="majorBidi" w:hAnsiTheme="majorBidi" w:cstheme="majorBidi"/>
          <w:sz w:val="28"/>
          <w:szCs w:val="28"/>
          <w:rtl/>
        </w:rPr>
        <w:t xml:space="preserve"> </w:t>
      </w:r>
      <w:r w:rsidR="00913253" w:rsidRPr="008E56A2">
        <w:rPr>
          <w:rFonts w:asciiTheme="majorBidi" w:hAnsiTheme="majorBidi" w:cstheme="majorBidi"/>
          <w:sz w:val="28"/>
          <w:szCs w:val="28"/>
          <w:rtl/>
        </w:rPr>
        <w:t>ا</w:t>
      </w:r>
      <w:r w:rsidR="00B664B8" w:rsidRPr="008E56A2">
        <w:rPr>
          <w:rFonts w:asciiTheme="majorBidi" w:hAnsiTheme="majorBidi" w:cstheme="majorBidi"/>
          <w:sz w:val="28"/>
          <w:szCs w:val="28"/>
          <w:rtl/>
        </w:rPr>
        <w:t>كث</w:t>
      </w:r>
      <w:r w:rsidR="00913253" w:rsidRPr="008E56A2">
        <w:rPr>
          <w:rFonts w:asciiTheme="majorBidi" w:hAnsiTheme="majorBidi" w:cstheme="majorBidi"/>
          <w:sz w:val="28"/>
          <w:szCs w:val="28"/>
          <w:rtl/>
        </w:rPr>
        <w:t>ره</w:t>
      </w:r>
      <w:r w:rsidR="00B664B8" w:rsidRPr="008E56A2">
        <w:rPr>
          <w:rFonts w:asciiTheme="majorBidi" w:hAnsiTheme="majorBidi" w:cstheme="majorBidi"/>
          <w:sz w:val="28"/>
          <w:szCs w:val="28"/>
          <w:rtl/>
        </w:rPr>
        <w:t xml:space="preserve"> من الغموض والنقص التشريعي</w:t>
      </w:r>
    </w:p>
    <w:p w:rsidR="00E12A4C" w:rsidRPr="00F776BD" w:rsidRDefault="00D66BCA" w:rsidP="00F776BD">
      <w:pPr>
        <w:tabs>
          <w:tab w:val="left" w:pos="255"/>
        </w:tabs>
        <w:spacing w:after="0" w:line="240" w:lineRule="auto"/>
        <w:ind w:left="-105"/>
        <w:rPr>
          <w:rFonts w:asciiTheme="majorBidi" w:hAnsiTheme="majorBidi" w:cstheme="majorBidi"/>
          <w:b/>
          <w:bCs/>
          <w:sz w:val="28"/>
          <w:szCs w:val="28"/>
          <w:rtl/>
        </w:rPr>
      </w:pPr>
      <w:r w:rsidRPr="00F776BD">
        <w:rPr>
          <w:rFonts w:asciiTheme="majorBidi" w:hAnsiTheme="majorBidi" w:cstheme="majorBidi"/>
          <w:b/>
          <w:bCs/>
          <w:sz w:val="28"/>
          <w:szCs w:val="28"/>
          <w:rtl/>
        </w:rPr>
        <w:t xml:space="preserve">ثانياً : </w:t>
      </w:r>
      <w:r w:rsidR="00E12A4C" w:rsidRPr="00F776BD">
        <w:rPr>
          <w:rFonts w:asciiTheme="majorBidi" w:hAnsiTheme="majorBidi" w:cstheme="majorBidi"/>
          <w:b/>
          <w:bCs/>
          <w:sz w:val="28"/>
          <w:szCs w:val="28"/>
          <w:rtl/>
        </w:rPr>
        <w:t>مشكل</w:t>
      </w:r>
      <w:r w:rsidR="00543C9D" w:rsidRPr="00F776BD">
        <w:rPr>
          <w:rFonts w:asciiTheme="majorBidi" w:hAnsiTheme="majorBidi" w:cstheme="majorBidi"/>
          <w:b/>
          <w:bCs/>
          <w:sz w:val="28"/>
          <w:szCs w:val="28"/>
          <w:rtl/>
        </w:rPr>
        <w:t>ة</w:t>
      </w:r>
      <w:r w:rsidR="00E12A4C" w:rsidRPr="00F776BD">
        <w:rPr>
          <w:rFonts w:asciiTheme="majorBidi" w:hAnsiTheme="majorBidi" w:cstheme="majorBidi"/>
          <w:b/>
          <w:bCs/>
          <w:sz w:val="28"/>
          <w:szCs w:val="28"/>
          <w:rtl/>
        </w:rPr>
        <w:t xml:space="preserve"> </w:t>
      </w:r>
      <w:r w:rsidR="00F776BD">
        <w:rPr>
          <w:rFonts w:asciiTheme="majorBidi" w:hAnsiTheme="majorBidi" w:cstheme="majorBidi" w:hint="cs"/>
          <w:b/>
          <w:bCs/>
          <w:sz w:val="28"/>
          <w:szCs w:val="28"/>
          <w:rtl/>
        </w:rPr>
        <w:t>البحث</w:t>
      </w:r>
    </w:p>
    <w:p w:rsidR="00E12A4C" w:rsidRPr="008E56A2" w:rsidRDefault="00303EFF"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تقع مشكلة الدراسة في مسأ</w:t>
      </w:r>
      <w:r w:rsidR="00913253" w:rsidRPr="008E56A2">
        <w:rPr>
          <w:rFonts w:asciiTheme="majorBidi" w:hAnsiTheme="majorBidi" w:cstheme="majorBidi"/>
          <w:sz w:val="28"/>
          <w:szCs w:val="28"/>
          <w:rtl/>
        </w:rPr>
        <w:t>لة عدم القطع بكون الخدمة المنزلية واجبا</w:t>
      </w:r>
      <w:r w:rsidR="00D66BCA" w:rsidRPr="008E56A2">
        <w:rPr>
          <w:rFonts w:asciiTheme="majorBidi" w:hAnsiTheme="majorBidi" w:cstheme="majorBidi"/>
          <w:sz w:val="28"/>
          <w:szCs w:val="28"/>
          <w:rtl/>
        </w:rPr>
        <w:t>ً</w:t>
      </w:r>
      <w:r w:rsidR="00913253" w:rsidRPr="008E56A2">
        <w:rPr>
          <w:rFonts w:asciiTheme="majorBidi" w:hAnsiTheme="majorBidi" w:cstheme="majorBidi"/>
          <w:sz w:val="28"/>
          <w:szCs w:val="28"/>
          <w:rtl/>
        </w:rPr>
        <w:t xml:space="preserve"> على الزوجة شرعا</w:t>
      </w:r>
      <w:r w:rsidR="00D66BCA" w:rsidRPr="008E56A2">
        <w:rPr>
          <w:rFonts w:asciiTheme="majorBidi" w:hAnsiTheme="majorBidi" w:cstheme="majorBidi"/>
          <w:sz w:val="28"/>
          <w:szCs w:val="28"/>
          <w:rtl/>
        </w:rPr>
        <w:t>ً</w:t>
      </w:r>
      <w:r w:rsidR="00913253" w:rsidRPr="008E56A2">
        <w:rPr>
          <w:rFonts w:asciiTheme="majorBidi" w:hAnsiTheme="majorBidi" w:cstheme="majorBidi"/>
          <w:sz w:val="28"/>
          <w:szCs w:val="28"/>
          <w:rtl/>
        </w:rPr>
        <w:t xml:space="preserve"> وقانونا ام لا . وذلك لان الفقه </w:t>
      </w:r>
      <w:r w:rsidR="006B1F30" w:rsidRPr="008E56A2">
        <w:rPr>
          <w:rFonts w:asciiTheme="majorBidi" w:hAnsiTheme="majorBidi" w:cstheme="majorBidi"/>
          <w:sz w:val="28"/>
          <w:szCs w:val="28"/>
          <w:rtl/>
        </w:rPr>
        <w:t>الإسلامي منقسم بشان وجوبها الى رأيين ولكل منهم ادلته. وفي القانون ايضا فان الرؤية غير واضحه لعدم صراحة نصوص القانون ذات العلاقة .</w:t>
      </w:r>
    </w:p>
    <w:p w:rsidR="00E12A4C" w:rsidRPr="00F776BD" w:rsidRDefault="00D66BCA" w:rsidP="00F776BD">
      <w:pPr>
        <w:tabs>
          <w:tab w:val="left" w:pos="255"/>
        </w:tabs>
        <w:spacing w:after="0" w:line="240" w:lineRule="auto"/>
        <w:ind w:left="-105"/>
        <w:rPr>
          <w:rFonts w:asciiTheme="majorBidi" w:hAnsiTheme="majorBidi" w:cstheme="majorBidi"/>
          <w:b/>
          <w:bCs/>
          <w:sz w:val="28"/>
          <w:szCs w:val="28"/>
          <w:rtl/>
        </w:rPr>
      </w:pPr>
      <w:r w:rsidRPr="00F776BD">
        <w:rPr>
          <w:rFonts w:asciiTheme="majorBidi" w:hAnsiTheme="majorBidi" w:cstheme="majorBidi"/>
          <w:b/>
          <w:bCs/>
          <w:sz w:val="28"/>
          <w:szCs w:val="28"/>
          <w:rtl/>
        </w:rPr>
        <w:t xml:space="preserve">ثالثاً :- </w:t>
      </w:r>
      <w:r w:rsidR="00E12A4C" w:rsidRPr="00F776BD">
        <w:rPr>
          <w:rFonts w:asciiTheme="majorBidi" w:hAnsiTheme="majorBidi" w:cstheme="majorBidi"/>
          <w:b/>
          <w:bCs/>
          <w:sz w:val="28"/>
          <w:szCs w:val="28"/>
          <w:rtl/>
        </w:rPr>
        <w:t>اسباب اختيار الموضوع</w:t>
      </w:r>
    </w:p>
    <w:p w:rsidR="00E12A4C" w:rsidRPr="008E56A2" w:rsidRDefault="00E12A4C" w:rsidP="00F776BD">
      <w:pPr>
        <w:tabs>
          <w:tab w:val="left" w:pos="255"/>
        </w:tabs>
        <w:spacing w:after="0" w:line="240" w:lineRule="auto"/>
        <w:ind w:left="-105"/>
        <w:rPr>
          <w:rFonts w:asciiTheme="majorBidi" w:hAnsiTheme="majorBidi" w:cstheme="majorBidi"/>
          <w:sz w:val="28"/>
          <w:szCs w:val="28"/>
          <w:rtl/>
        </w:rPr>
      </w:pPr>
      <w:r w:rsidRPr="008E56A2">
        <w:rPr>
          <w:rFonts w:asciiTheme="majorBidi" w:hAnsiTheme="majorBidi" w:cstheme="majorBidi"/>
          <w:sz w:val="28"/>
          <w:szCs w:val="28"/>
          <w:rtl/>
        </w:rPr>
        <w:t>من اهم الاسباب التي دعتن</w:t>
      </w:r>
      <w:r w:rsidR="006B1F30" w:rsidRPr="008E56A2">
        <w:rPr>
          <w:rFonts w:asciiTheme="majorBidi" w:hAnsiTheme="majorBidi" w:cstheme="majorBidi"/>
          <w:sz w:val="28"/>
          <w:szCs w:val="28"/>
          <w:rtl/>
        </w:rPr>
        <w:t>ا</w:t>
      </w:r>
      <w:r w:rsidRPr="008E56A2">
        <w:rPr>
          <w:rFonts w:asciiTheme="majorBidi" w:hAnsiTheme="majorBidi" w:cstheme="majorBidi"/>
          <w:sz w:val="28"/>
          <w:szCs w:val="28"/>
          <w:rtl/>
        </w:rPr>
        <w:t xml:space="preserve"> للبحث في هذا الموضوع :-</w:t>
      </w:r>
    </w:p>
    <w:p w:rsidR="00E12A4C" w:rsidRPr="008E56A2" w:rsidRDefault="00E12A4C" w:rsidP="00F776BD">
      <w:pPr>
        <w:pStyle w:val="a3"/>
        <w:numPr>
          <w:ilvl w:val="0"/>
          <w:numId w:val="1"/>
        </w:numPr>
        <w:tabs>
          <w:tab w:val="left" w:pos="255"/>
        </w:tabs>
        <w:spacing w:after="0" w:line="240" w:lineRule="auto"/>
        <w:ind w:left="-105" w:firstLine="0"/>
        <w:jc w:val="both"/>
        <w:rPr>
          <w:rFonts w:asciiTheme="majorBidi" w:hAnsiTheme="majorBidi" w:cstheme="majorBidi"/>
          <w:sz w:val="28"/>
          <w:szCs w:val="28"/>
        </w:rPr>
      </w:pPr>
      <w:r w:rsidRPr="008E56A2">
        <w:rPr>
          <w:rFonts w:asciiTheme="majorBidi" w:hAnsiTheme="majorBidi" w:cstheme="majorBidi"/>
          <w:sz w:val="28"/>
          <w:szCs w:val="28"/>
          <w:rtl/>
        </w:rPr>
        <w:t xml:space="preserve">عدم وجود دراسة </w:t>
      </w:r>
      <w:r w:rsidR="00303EFF" w:rsidRPr="008E56A2">
        <w:rPr>
          <w:rFonts w:asciiTheme="majorBidi" w:hAnsiTheme="majorBidi" w:cstheme="majorBidi"/>
          <w:sz w:val="28"/>
          <w:szCs w:val="28"/>
          <w:rtl/>
        </w:rPr>
        <w:t>خاصة</w:t>
      </w:r>
      <w:r w:rsidR="00BC1C9A" w:rsidRPr="008E56A2">
        <w:rPr>
          <w:rFonts w:asciiTheme="majorBidi" w:hAnsiTheme="majorBidi" w:cstheme="majorBidi"/>
          <w:sz w:val="28"/>
          <w:szCs w:val="28"/>
          <w:rtl/>
        </w:rPr>
        <w:t>ً</w:t>
      </w:r>
      <w:r w:rsidRPr="008E56A2">
        <w:rPr>
          <w:rFonts w:asciiTheme="majorBidi" w:hAnsiTheme="majorBidi" w:cstheme="majorBidi"/>
          <w:sz w:val="28"/>
          <w:szCs w:val="28"/>
          <w:rtl/>
        </w:rPr>
        <w:t xml:space="preserve"> لهذا الموضوع من المختصين في الشريعة و</w:t>
      </w:r>
      <w:r w:rsidR="006B1F30" w:rsidRPr="008E56A2">
        <w:rPr>
          <w:rFonts w:asciiTheme="majorBidi" w:hAnsiTheme="majorBidi" w:cstheme="majorBidi"/>
          <w:sz w:val="28"/>
          <w:szCs w:val="28"/>
          <w:rtl/>
        </w:rPr>
        <w:t xml:space="preserve">في ضل القانون العراقي </w:t>
      </w:r>
      <w:r w:rsidRPr="008E56A2">
        <w:rPr>
          <w:rFonts w:asciiTheme="majorBidi" w:hAnsiTheme="majorBidi" w:cstheme="majorBidi"/>
          <w:sz w:val="28"/>
          <w:szCs w:val="28"/>
          <w:rtl/>
        </w:rPr>
        <w:t xml:space="preserve">وبالرغم من الأهمية البالغة و الاثار الخطيرة المترتبة عليه حيث </w:t>
      </w:r>
      <w:r w:rsidR="00336992" w:rsidRPr="008E56A2">
        <w:rPr>
          <w:rFonts w:asciiTheme="majorBidi" w:hAnsiTheme="majorBidi" w:cstheme="majorBidi"/>
          <w:sz w:val="28"/>
          <w:szCs w:val="28"/>
          <w:rtl/>
        </w:rPr>
        <w:t xml:space="preserve">يعتبر تحميل الزوجة اعباء الاعمال المنزلية وتثقيل كاهلها بما هو غير واجب </w:t>
      </w:r>
      <w:r w:rsidR="006B1F30" w:rsidRPr="008E56A2">
        <w:rPr>
          <w:rFonts w:asciiTheme="majorBidi" w:hAnsiTheme="majorBidi" w:cstheme="majorBidi"/>
          <w:sz w:val="28"/>
          <w:szCs w:val="28"/>
          <w:rtl/>
        </w:rPr>
        <w:t xml:space="preserve">عليها </w:t>
      </w:r>
      <w:r w:rsidR="00E65679" w:rsidRPr="008E56A2">
        <w:rPr>
          <w:rFonts w:asciiTheme="majorBidi" w:hAnsiTheme="majorBidi" w:cstheme="majorBidi"/>
          <w:sz w:val="28"/>
          <w:szCs w:val="28"/>
          <w:rtl/>
        </w:rPr>
        <w:t>وهو اعتداء</w:t>
      </w:r>
      <w:r w:rsidR="00336992" w:rsidRPr="008E56A2">
        <w:rPr>
          <w:rFonts w:asciiTheme="majorBidi" w:hAnsiTheme="majorBidi" w:cstheme="majorBidi"/>
          <w:sz w:val="28"/>
          <w:szCs w:val="28"/>
          <w:rtl/>
        </w:rPr>
        <w:t xml:space="preserve"> على حقوقها الشرعية والقانونية</w:t>
      </w:r>
    </w:p>
    <w:p w:rsidR="00E12A4C" w:rsidRPr="008E56A2" w:rsidRDefault="006B1F30" w:rsidP="00F776BD">
      <w:pPr>
        <w:pStyle w:val="a3"/>
        <w:numPr>
          <w:ilvl w:val="0"/>
          <w:numId w:val="1"/>
        </w:numPr>
        <w:tabs>
          <w:tab w:val="left" w:pos="255"/>
        </w:tabs>
        <w:spacing w:after="0" w:line="240" w:lineRule="auto"/>
        <w:ind w:left="-105" w:firstLine="0"/>
        <w:jc w:val="both"/>
        <w:rPr>
          <w:rFonts w:asciiTheme="majorBidi" w:hAnsiTheme="majorBidi" w:cstheme="majorBidi"/>
          <w:sz w:val="28"/>
          <w:szCs w:val="28"/>
        </w:rPr>
      </w:pPr>
      <w:r w:rsidRPr="008E56A2">
        <w:rPr>
          <w:rFonts w:asciiTheme="majorBidi" w:hAnsiTheme="majorBidi" w:cstheme="majorBidi"/>
          <w:sz w:val="28"/>
          <w:szCs w:val="28"/>
          <w:rtl/>
        </w:rPr>
        <w:t>محاولتا</w:t>
      </w:r>
      <w:r w:rsidR="00BC1C9A" w:rsidRPr="008E56A2">
        <w:rPr>
          <w:rFonts w:asciiTheme="majorBidi" w:hAnsiTheme="majorBidi" w:cstheme="majorBidi"/>
          <w:sz w:val="28"/>
          <w:szCs w:val="28"/>
          <w:rtl/>
        </w:rPr>
        <w:t>ً</w:t>
      </w:r>
      <w:r w:rsidRPr="008E56A2">
        <w:rPr>
          <w:rFonts w:asciiTheme="majorBidi" w:hAnsiTheme="majorBidi" w:cstheme="majorBidi"/>
          <w:sz w:val="28"/>
          <w:szCs w:val="28"/>
          <w:rtl/>
        </w:rPr>
        <w:t xml:space="preserve"> منا لحفظ</w:t>
      </w:r>
      <w:r w:rsidR="00E12A4C" w:rsidRPr="008E56A2">
        <w:rPr>
          <w:rFonts w:asciiTheme="majorBidi" w:hAnsiTheme="majorBidi" w:cstheme="majorBidi"/>
          <w:sz w:val="28"/>
          <w:szCs w:val="28"/>
          <w:rtl/>
        </w:rPr>
        <w:t xml:space="preserve"> حقوق الزوجة وحمايتها و لان </w:t>
      </w:r>
      <w:r w:rsidR="00191CA5" w:rsidRPr="008E56A2">
        <w:rPr>
          <w:rFonts w:asciiTheme="majorBidi" w:hAnsiTheme="majorBidi" w:cstheme="majorBidi"/>
          <w:sz w:val="28"/>
          <w:szCs w:val="28"/>
          <w:rtl/>
        </w:rPr>
        <w:t>المرأة</w:t>
      </w:r>
      <w:r w:rsidR="00E12A4C" w:rsidRPr="008E56A2">
        <w:rPr>
          <w:rFonts w:asciiTheme="majorBidi" w:hAnsiTheme="majorBidi" w:cstheme="majorBidi"/>
          <w:sz w:val="28"/>
          <w:szCs w:val="28"/>
          <w:rtl/>
        </w:rPr>
        <w:t xml:space="preserve"> الركن الاضعف في المجتمع كان لابد من تعريفها بحقوقها الشرعية والقانونية على الزوج وحفظا لحقوقها ورفع الضرر الواقع عليها من قبل </w:t>
      </w:r>
      <w:r w:rsidRPr="008E56A2">
        <w:rPr>
          <w:rFonts w:asciiTheme="majorBidi" w:hAnsiTheme="majorBidi" w:cstheme="majorBidi"/>
          <w:sz w:val="28"/>
          <w:szCs w:val="28"/>
          <w:rtl/>
        </w:rPr>
        <w:t xml:space="preserve">وقوع </w:t>
      </w:r>
      <w:r w:rsidR="00E12A4C" w:rsidRPr="008E56A2">
        <w:rPr>
          <w:rFonts w:asciiTheme="majorBidi" w:hAnsiTheme="majorBidi" w:cstheme="majorBidi"/>
          <w:sz w:val="28"/>
          <w:szCs w:val="28"/>
          <w:rtl/>
        </w:rPr>
        <w:t>تعسف  بعض الازواج</w:t>
      </w:r>
    </w:p>
    <w:p w:rsidR="00773485" w:rsidRPr="008E56A2" w:rsidRDefault="006B1F30" w:rsidP="00F776BD">
      <w:pPr>
        <w:pStyle w:val="a3"/>
        <w:numPr>
          <w:ilvl w:val="0"/>
          <w:numId w:val="1"/>
        </w:numPr>
        <w:tabs>
          <w:tab w:val="left" w:pos="255"/>
        </w:tabs>
        <w:spacing w:after="0" w:line="240" w:lineRule="auto"/>
        <w:ind w:left="-105" w:firstLine="0"/>
        <w:jc w:val="both"/>
        <w:rPr>
          <w:rFonts w:asciiTheme="majorBidi" w:hAnsiTheme="majorBidi" w:cstheme="majorBidi"/>
          <w:sz w:val="28"/>
          <w:szCs w:val="28"/>
        </w:rPr>
      </w:pPr>
      <w:r w:rsidRPr="008E56A2">
        <w:rPr>
          <w:rFonts w:asciiTheme="majorBidi" w:hAnsiTheme="majorBidi" w:cstheme="majorBidi"/>
          <w:sz w:val="28"/>
          <w:szCs w:val="28"/>
          <w:rtl/>
        </w:rPr>
        <w:t xml:space="preserve">السعي في </w:t>
      </w:r>
      <w:r w:rsidR="00E12A4C" w:rsidRPr="008E56A2">
        <w:rPr>
          <w:rFonts w:asciiTheme="majorBidi" w:hAnsiTheme="majorBidi" w:cstheme="majorBidi"/>
          <w:sz w:val="28"/>
          <w:szCs w:val="28"/>
          <w:rtl/>
        </w:rPr>
        <w:t>رسم الحدود الشرعية والقانونية لحقوق كلا الزوجين</w:t>
      </w:r>
      <w:r w:rsidR="00773485" w:rsidRPr="008E56A2">
        <w:rPr>
          <w:rFonts w:asciiTheme="majorBidi" w:hAnsiTheme="majorBidi" w:cstheme="majorBidi"/>
          <w:sz w:val="28"/>
          <w:szCs w:val="28"/>
          <w:rtl/>
        </w:rPr>
        <w:t>.</w:t>
      </w:r>
    </w:p>
    <w:p w:rsidR="00136B46" w:rsidRDefault="00773485" w:rsidP="00DA034E">
      <w:pPr>
        <w:pStyle w:val="a3"/>
        <w:numPr>
          <w:ilvl w:val="0"/>
          <w:numId w:val="1"/>
        </w:numPr>
        <w:tabs>
          <w:tab w:val="left" w:pos="255"/>
        </w:tabs>
        <w:spacing w:after="0" w:line="240" w:lineRule="auto"/>
        <w:ind w:left="-105" w:firstLine="0"/>
        <w:jc w:val="both"/>
        <w:rPr>
          <w:rFonts w:asciiTheme="majorBidi" w:hAnsiTheme="majorBidi" w:cstheme="majorBidi"/>
          <w:sz w:val="28"/>
          <w:szCs w:val="28"/>
        </w:rPr>
      </w:pPr>
      <w:r w:rsidRPr="008E56A2">
        <w:rPr>
          <w:rFonts w:asciiTheme="majorBidi" w:hAnsiTheme="majorBidi" w:cstheme="majorBidi"/>
          <w:sz w:val="28"/>
          <w:szCs w:val="28"/>
          <w:rtl/>
        </w:rPr>
        <w:t xml:space="preserve">معالجة التصور </w:t>
      </w:r>
      <w:r w:rsidR="00E47C05" w:rsidRPr="008E56A2">
        <w:rPr>
          <w:rFonts w:asciiTheme="majorBidi" w:hAnsiTheme="majorBidi" w:cstheme="majorBidi"/>
          <w:sz w:val="28"/>
          <w:szCs w:val="28"/>
          <w:rtl/>
        </w:rPr>
        <w:t>الخاطئ</w:t>
      </w:r>
      <w:r w:rsidRPr="008E56A2">
        <w:rPr>
          <w:rFonts w:asciiTheme="majorBidi" w:hAnsiTheme="majorBidi" w:cstheme="majorBidi"/>
          <w:sz w:val="28"/>
          <w:szCs w:val="28"/>
          <w:rtl/>
        </w:rPr>
        <w:t xml:space="preserve"> في اذهان عامة الناس والفهم غير الدقيق </w:t>
      </w:r>
      <w:r w:rsidR="00136B46" w:rsidRPr="008E56A2">
        <w:rPr>
          <w:rFonts w:asciiTheme="majorBidi" w:hAnsiTheme="majorBidi" w:cstheme="majorBidi"/>
          <w:sz w:val="28"/>
          <w:szCs w:val="28"/>
          <w:rtl/>
        </w:rPr>
        <w:t xml:space="preserve">في تفسير آيات الله سبحانه وتعالى وتماشيا مع العرف والتقاليد السائدة من </w:t>
      </w:r>
      <w:r w:rsidR="006B1F30" w:rsidRPr="008E56A2">
        <w:rPr>
          <w:rFonts w:asciiTheme="majorBidi" w:hAnsiTheme="majorBidi" w:cstheme="majorBidi"/>
          <w:sz w:val="28"/>
          <w:szCs w:val="28"/>
          <w:rtl/>
        </w:rPr>
        <w:t xml:space="preserve">اعتبار </w:t>
      </w:r>
      <w:r w:rsidR="00136B46" w:rsidRPr="008E56A2">
        <w:rPr>
          <w:rFonts w:asciiTheme="majorBidi" w:hAnsiTheme="majorBidi" w:cstheme="majorBidi"/>
          <w:sz w:val="28"/>
          <w:szCs w:val="28"/>
          <w:rtl/>
        </w:rPr>
        <w:t>الزام الزوجة بالأعمال المنزلية واجبا</w:t>
      </w:r>
      <w:r w:rsidR="00BC1C9A" w:rsidRPr="008E56A2">
        <w:rPr>
          <w:rFonts w:asciiTheme="majorBidi" w:hAnsiTheme="majorBidi" w:cstheme="majorBidi"/>
          <w:sz w:val="28"/>
          <w:szCs w:val="28"/>
          <w:rtl/>
        </w:rPr>
        <w:t>ً</w:t>
      </w:r>
      <w:r w:rsidR="00136B46" w:rsidRPr="008E56A2">
        <w:rPr>
          <w:rFonts w:asciiTheme="majorBidi" w:hAnsiTheme="majorBidi" w:cstheme="majorBidi"/>
          <w:sz w:val="28"/>
          <w:szCs w:val="28"/>
          <w:rtl/>
        </w:rPr>
        <w:t xml:space="preserve"> شرعيا</w:t>
      </w:r>
      <w:r w:rsidR="00BC1C9A" w:rsidRPr="008E56A2">
        <w:rPr>
          <w:rFonts w:asciiTheme="majorBidi" w:hAnsiTheme="majorBidi" w:cstheme="majorBidi"/>
          <w:sz w:val="28"/>
          <w:szCs w:val="28"/>
          <w:rtl/>
        </w:rPr>
        <w:t>ً</w:t>
      </w:r>
      <w:r w:rsidR="00136B46" w:rsidRPr="008E56A2">
        <w:rPr>
          <w:rFonts w:asciiTheme="majorBidi" w:hAnsiTheme="majorBidi" w:cstheme="majorBidi"/>
          <w:sz w:val="28"/>
          <w:szCs w:val="28"/>
          <w:rtl/>
        </w:rPr>
        <w:t xml:space="preserve"> على الزوجة تجاه زوجها دون قيد او شرط فكثير من الازواج يتعسف ويحمل الزوجة اكثر من طاقتها في اداء هذه الاعمال له ولضيوفه ولأهله حتى تصبح الزوجة مجبر</w:t>
      </w:r>
      <w:r w:rsidR="00D66BCA" w:rsidRPr="008E56A2">
        <w:rPr>
          <w:rFonts w:asciiTheme="majorBidi" w:hAnsiTheme="majorBidi" w:cstheme="majorBidi"/>
          <w:sz w:val="28"/>
          <w:szCs w:val="28"/>
          <w:rtl/>
        </w:rPr>
        <w:t>ة</w:t>
      </w:r>
      <w:r w:rsidR="00136B46" w:rsidRPr="008E56A2">
        <w:rPr>
          <w:rFonts w:asciiTheme="majorBidi" w:hAnsiTheme="majorBidi" w:cstheme="majorBidi"/>
          <w:sz w:val="28"/>
          <w:szCs w:val="28"/>
          <w:rtl/>
        </w:rPr>
        <w:t xml:space="preserve"> على اداء هذه الاعمال المنزلية وهي غير راضي</w:t>
      </w:r>
      <w:r w:rsidR="006B1F30" w:rsidRPr="008E56A2">
        <w:rPr>
          <w:rFonts w:asciiTheme="majorBidi" w:hAnsiTheme="majorBidi" w:cstheme="majorBidi"/>
          <w:sz w:val="28"/>
          <w:szCs w:val="28"/>
          <w:rtl/>
        </w:rPr>
        <w:t>ة فضلا عن كونها</w:t>
      </w:r>
      <w:r w:rsidR="00136B46" w:rsidRPr="008E56A2">
        <w:rPr>
          <w:rFonts w:asciiTheme="majorBidi" w:hAnsiTheme="majorBidi" w:cstheme="majorBidi"/>
          <w:sz w:val="28"/>
          <w:szCs w:val="28"/>
          <w:rtl/>
        </w:rPr>
        <w:t xml:space="preserve"> بالأساس غير ملزمه شرعا بهذه الخدمة </w:t>
      </w:r>
    </w:p>
    <w:p w:rsidR="00DA034E" w:rsidRDefault="00DA034E" w:rsidP="00DA034E">
      <w:pPr>
        <w:tabs>
          <w:tab w:val="left" w:pos="255"/>
        </w:tabs>
        <w:spacing w:after="0" w:line="240" w:lineRule="auto"/>
        <w:jc w:val="both"/>
        <w:rPr>
          <w:rFonts w:asciiTheme="majorBidi" w:hAnsiTheme="majorBidi" w:cstheme="majorBidi"/>
          <w:sz w:val="28"/>
          <w:szCs w:val="28"/>
          <w:rtl/>
        </w:rPr>
      </w:pPr>
    </w:p>
    <w:p w:rsidR="00DA034E" w:rsidRPr="00DA034E" w:rsidRDefault="00DA034E" w:rsidP="00DA034E">
      <w:pPr>
        <w:tabs>
          <w:tab w:val="left" w:pos="255"/>
        </w:tabs>
        <w:spacing w:after="0" w:line="240" w:lineRule="auto"/>
        <w:jc w:val="both"/>
        <w:rPr>
          <w:rFonts w:asciiTheme="majorBidi" w:hAnsiTheme="majorBidi" w:cstheme="majorBidi"/>
          <w:sz w:val="28"/>
          <w:szCs w:val="28"/>
        </w:rPr>
      </w:pPr>
    </w:p>
    <w:p w:rsidR="00136B46" w:rsidRPr="008E56A2" w:rsidRDefault="00136B46" w:rsidP="00F776BD">
      <w:pPr>
        <w:pStyle w:val="a3"/>
        <w:numPr>
          <w:ilvl w:val="0"/>
          <w:numId w:val="1"/>
        </w:numPr>
        <w:tabs>
          <w:tab w:val="left" w:pos="255"/>
        </w:tabs>
        <w:spacing w:after="0" w:line="240" w:lineRule="auto"/>
        <w:ind w:left="-105" w:firstLine="0"/>
        <w:jc w:val="both"/>
        <w:rPr>
          <w:rFonts w:asciiTheme="majorBidi" w:hAnsiTheme="majorBidi" w:cstheme="majorBidi"/>
          <w:sz w:val="28"/>
          <w:szCs w:val="28"/>
        </w:rPr>
      </w:pPr>
      <w:r w:rsidRPr="008E56A2">
        <w:rPr>
          <w:rFonts w:asciiTheme="majorBidi" w:hAnsiTheme="majorBidi" w:cstheme="majorBidi"/>
          <w:sz w:val="28"/>
          <w:szCs w:val="28"/>
          <w:rtl/>
        </w:rPr>
        <w:t>ان عدم بيان مشروعي</w:t>
      </w:r>
      <w:r w:rsidR="00BC1C9A" w:rsidRPr="008E56A2">
        <w:rPr>
          <w:rFonts w:asciiTheme="majorBidi" w:hAnsiTheme="majorBidi" w:cstheme="majorBidi"/>
          <w:sz w:val="28"/>
          <w:szCs w:val="28"/>
          <w:rtl/>
        </w:rPr>
        <w:t>ة</w:t>
      </w:r>
      <w:r w:rsidRPr="008E56A2">
        <w:rPr>
          <w:rFonts w:asciiTheme="majorBidi" w:hAnsiTheme="majorBidi" w:cstheme="majorBidi"/>
          <w:sz w:val="28"/>
          <w:szCs w:val="28"/>
          <w:rtl/>
        </w:rPr>
        <w:t xml:space="preserve"> الاعمال المنزلية واعتقاد اكثر الناس ان هذه الاعمال </w:t>
      </w:r>
      <w:r w:rsidR="006B1F30" w:rsidRPr="008E56A2">
        <w:rPr>
          <w:rFonts w:asciiTheme="majorBidi" w:hAnsiTheme="majorBidi" w:cstheme="majorBidi"/>
          <w:sz w:val="28"/>
          <w:szCs w:val="28"/>
          <w:rtl/>
        </w:rPr>
        <w:t>واجب</w:t>
      </w:r>
      <w:r w:rsidRPr="008E56A2">
        <w:rPr>
          <w:rFonts w:asciiTheme="majorBidi" w:hAnsiTheme="majorBidi" w:cstheme="majorBidi"/>
          <w:sz w:val="28"/>
          <w:szCs w:val="28"/>
          <w:rtl/>
        </w:rPr>
        <w:t xml:space="preserve"> شرعيا</w:t>
      </w:r>
      <w:r w:rsidR="006B1F30" w:rsidRPr="008E56A2">
        <w:rPr>
          <w:rFonts w:asciiTheme="majorBidi" w:hAnsiTheme="majorBidi" w:cstheme="majorBidi"/>
          <w:sz w:val="28"/>
          <w:szCs w:val="28"/>
          <w:rtl/>
        </w:rPr>
        <w:t>"</w:t>
      </w:r>
      <w:r w:rsidRPr="008E56A2">
        <w:rPr>
          <w:rFonts w:asciiTheme="majorBidi" w:hAnsiTheme="majorBidi" w:cstheme="majorBidi"/>
          <w:sz w:val="28"/>
          <w:szCs w:val="28"/>
          <w:rtl/>
        </w:rPr>
        <w:t xml:space="preserve"> على الزوجة تجاه زوجها واهله حيث الخلافات التي تحدث بين الازواج بسبب هذه الاعمال المنزلية </w:t>
      </w:r>
      <w:r w:rsidR="006B1F30" w:rsidRPr="008E56A2">
        <w:rPr>
          <w:rFonts w:asciiTheme="majorBidi" w:hAnsiTheme="majorBidi" w:cstheme="majorBidi"/>
          <w:sz w:val="28"/>
          <w:szCs w:val="28"/>
          <w:rtl/>
        </w:rPr>
        <w:t>أ</w:t>
      </w:r>
      <w:r w:rsidRPr="008E56A2">
        <w:rPr>
          <w:rFonts w:asciiTheme="majorBidi" w:hAnsiTheme="majorBidi" w:cstheme="majorBidi"/>
          <w:sz w:val="28"/>
          <w:szCs w:val="28"/>
          <w:rtl/>
        </w:rPr>
        <w:t xml:space="preserve">دت الى </w:t>
      </w:r>
      <w:r w:rsidR="000C7E8E" w:rsidRPr="008E56A2">
        <w:rPr>
          <w:rFonts w:asciiTheme="majorBidi" w:hAnsiTheme="majorBidi" w:cstheme="majorBidi"/>
          <w:sz w:val="28"/>
          <w:szCs w:val="28"/>
          <w:rtl/>
        </w:rPr>
        <w:t>امتلاء</w:t>
      </w:r>
      <w:r w:rsidRPr="008E56A2">
        <w:rPr>
          <w:rFonts w:asciiTheme="majorBidi" w:hAnsiTheme="majorBidi" w:cstheme="majorBidi"/>
          <w:sz w:val="28"/>
          <w:szCs w:val="28"/>
          <w:rtl/>
        </w:rPr>
        <w:t xml:space="preserve"> المحاكم بالدعاوى التي تص</w:t>
      </w:r>
      <w:r w:rsidR="00B3428E" w:rsidRPr="008E56A2">
        <w:rPr>
          <w:rFonts w:asciiTheme="majorBidi" w:hAnsiTheme="majorBidi" w:cstheme="majorBidi"/>
          <w:sz w:val="28"/>
          <w:szCs w:val="28"/>
          <w:rtl/>
        </w:rPr>
        <w:t>ل الى الطلاق الذي يؤدي الى زعزعة</w:t>
      </w:r>
      <w:r w:rsidRPr="008E56A2">
        <w:rPr>
          <w:rFonts w:asciiTheme="majorBidi" w:hAnsiTheme="majorBidi" w:cstheme="majorBidi"/>
          <w:sz w:val="28"/>
          <w:szCs w:val="28"/>
          <w:rtl/>
        </w:rPr>
        <w:t xml:space="preserve"> النظام الاسري وانفكاك وانحلال الأسرة .     </w:t>
      </w:r>
    </w:p>
    <w:p w:rsidR="00336992" w:rsidRPr="00DA034E" w:rsidRDefault="00D66BCA" w:rsidP="00F776BD">
      <w:pPr>
        <w:tabs>
          <w:tab w:val="left" w:pos="255"/>
        </w:tabs>
        <w:spacing w:after="0" w:line="240" w:lineRule="auto"/>
        <w:ind w:left="-105"/>
        <w:rPr>
          <w:rFonts w:asciiTheme="majorBidi" w:hAnsiTheme="majorBidi" w:cstheme="majorBidi"/>
          <w:b/>
          <w:bCs/>
          <w:sz w:val="28"/>
          <w:szCs w:val="28"/>
          <w:rtl/>
        </w:rPr>
      </w:pPr>
      <w:r w:rsidRPr="00DA034E">
        <w:rPr>
          <w:rFonts w:asciiTheme="majorBidi" w:hAnsiTheme="majorBidi" w:cstheme="majorBidi"/>
          <w:b/>
          <w:bCs/>
          <w:sz w:val="28"/>
          <w:szCs w:val="28"/>
          <w:rtl/>
        </w:rPr>
        <w:t xml:space="preserve">رابعاً :- </w:t>
      </w:r>
      <w:r w:rsidR="00543C9D" w:rsidRPr="00DA034E">
        <w:rPr>
          <w:rFonts w:asciiTheme="majorBidi" w:hAnsiTheme="majorBidi" w:cstheme="majorBidi"/>
          <w:b/>
          <w:bCs/>
          <w:sz w:val="28"/>
          <w:szCs w:val="28"/>
          <w:rtl/>
        </w:rPr>
        <w:t>منهجية</w:t>
      </w:r>
      <w:r w:rsidR="00336992" w:rsidRPr="00DA034E">
        <w:rPr>
          <w:rFonts w:asciiTheme="majorBidi" w:hAnsiTheme="majorBidi" w:cstheme="majorBidi"/>
          <w:b/>
          <w:bCs/>
          <w:sz w:val="28"/>
          <w:szCs w:val="28"/>
          <w:rtl/>
        </w:rPr>
        <w:t xml:space="preserve"> البحث </w:t>
      </w:r>
    </w:p>
    <w:p w:rsidR="00C64BCC" w:rsidRPr="008E56A2" w:rsidRDefault="00336992"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 xml:space="preserve">سنعتمد على المنهج الوصفي التحليلي في استعراض </w:t>
      </w:r>
      <w:r w:rsidR="00543C9D" w:rsidRPr="008E56A2">
        <w:rPr>
          <w:rFonts w:asciiTheme="majorBidi" w:hAnsiTheme="majorBidi" w:cstheme="majorBidi"/>
          <w:sz w:val="28"/>
          <w:szCs w:val="28"/>
          <w:rtl/>
        </w:rPr>
        <w:t>مادة</w:t>
      </w:r>
      <w:r w:rsidRPr="008E56A2">
        <w:rPr>
          <w:rFonts w:asciiTheme="majorBidi" w:hAnsiTheme="majorBidi" w:cstheme="majorBidi"/>
          <w:sz w:val="28"/>
          <w:szCs w:val="28"/>
          <w:rtl/>
        </w:rPr>
        <w:t xml:space="preserve"> البحث وذلك من خلال استقراء اراء الفقهاء المسلمين في هذه المسالة وتحليل اقوالهم وآرائهم </w:t>
      </w:r>
      <w:r w:rsidR="00A7032F" w:rsidRPr="008E56A2">
        <w:rPr>
          <w:rFonts w:asciiTheme="majorBidi" w:hAnsiTheme="majorBidi" w:cstheme="majorBidi"/>
          <w:sz w:val="28"/>
          <w:szCs w:val="28"/>
          <w:rtl/>
        </w:rPr>
        <w:t>فيها فضلا</w:t>
      </w:r>
      <w:r w:rsidR="00B3428E" w:rsidRPr="008E56A2">
        <w:rPr>
          <w:rFonts w:asciiTheme="majorBidi" w:hAnsiTheme="majorBidi" w:cstheme="majorBidi"/>
          <w:sz w:val="28"/>
          <w:szCs w:val="28"/>
          <w:rtl/>
        </w:rPr>
        <w:t>ً</w:t>
      </w:r>
      <w:r w:rsidR="00A7032F" w:rsidRPr="008E56A2">
        <w:rPr>
          <w:rFonts w:asciiTheme="majorBidi" w:hAnsiTheme="majorBidi" w:cstheme="majorBidi"/>
          <w:sz w:val="28"/>
          <w:szCs w:val="28"/>
          <w:rtl/>
        </w:rPr>
        <w:t xml:space="preserve"> عن استعراض النصوص القانونية وشروحاتها والوقوف على ما كان منها مناسبا للحكم الشرعي</w:t>
      </w:r>
      <w:r w:rsidRPr="008E56A2">
        <w:rPr>
          <w:rFonts w:asciiTheme="majorBidi" w:hAnsiTheme="majorBidi" w:cstheme="majorBidi"/>
          <w:sz w:val="28"/>
          <w:szCs w:val="28"/>
          <w:rtl/>
        </w:rPr>
        <w:t>.</w:t>
      </w:r>
    </w:p>
    <w:p w:rsidR="002905E1" w:rsidRPr="00DA034E" w:rsidRDefault="00D66BCA" w:rsidP="00F776BD">
      <w:pPr>
        <w:tabs>
          <w:tab w:val="left" w:pos="255"/>
        </w:tabs>
        <w:spacing w:after="0" w:line="240" w:lineRule="auto"/>
        <w:ind w:left="-105"/>
        <w:jc w:val="both"/>
        <w:rPr>
          <w:rFonts w:asciiTheme="majorBidi" w:hAnsiTheme="majorBidi" w:cstheme="majorBidi"/>
          <w:b/>
          <w:bCs/>
          <w:sz w:val="28"/>
          <w:szCs w:val="28"/>
          <w:rtl/>
        </w:rPr>
      </w:pPr>
      <w:r w:rsidRPr="00DA034E">
        <w:rPr>
          <w:rFonts w:asciiTheme="majorBidi" w:hAnsiTheme="majorBidi" w:cstheme="majorBidi"/>
          <w:b/>
          <w:bCs/>
          <w:sz w:val="28"/>
          <w:szCs w:val="28"/>
          <w:rtl/>
        </w:rPr>
        <w:t xml:space="preserve">خامساً :- </w:t>
      </w:r>
      <w:r w:rsidR="00B664B8" w:rsidRPr="00DA034E">
        <w:rPr>
          <w:rFonts w:asciiTheme="majorBidi" w:hAnsiTheme="majorBidi" w:cstheme="majorBidi"/>
          <w:b/>
          <w:bCs/>
          <w:sz w:val="28"/>
          <w:szCs w:val="28"/>
          <w:rtl/>
        </w:rPr>
        <w:t>خط</w:t>
      </w:r>
      <w:r w:rsidR="00543C9D" w:rsidRPr="00DA034E">
        <w:rPr>
          <w:rFonts w:asciiTheme="majorBidi" w:hAnsiTheme="majorBidi" w:cstheme="majorBidi"/>
          <w:b/>
          <w:bCs/>
          <w:sz w:val="28"/>
          <w:szCs w:val="28"/>
          <w:rtl/>
        </w:rPr>
        <w:t>ة</w:t>
      </w:r>
      <w:r w:rsidR="00B664B8" w:rsidRPr="00DA034E">
        <w:rPr>
          <w:rFonts w:asciiTheme="majorBidi" w:hAnsiTheme="majorBidi" w:cstheme="majorBidi"/>
          <w:b/>
          <w:bCs/>
          <w:sz w:val="28"/>
          <w:szCs w:val="28"/>
          <w:rtl/>
        </w:rPr>
        <w:t xml:space="preserve"> البحث </w:t>
      </w:r>
    </w:p>
    <w:p w:rsidR="00BC1C9A" w:rsidRPr="008E56A2" w:rsidRDefault="00B664B8"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 xml:space="preserve">للتوصل الى مدى </w:t>
      </w:r>
      <w:r w:rsidR="00A7032F" w:rsidRPr="008E56A2">
        <w:rPr>
          <w:rFonts w:asciiTheme="majorBidi" w:hAnsiTheme="majorBidi" w:cstheme="majorBidi"/>
          <w:sz w:val="28"/>
          <w:szCs w:val="28"/>
          <w:rtl/>
        </w:rPr>
        <w:t xml:space="preserve">الفصل في مدى امكان </w:t>
      </w:r>
      <w:r w:rsidRPr="008E56A2">
        <w:rPr>
          <w:rFonts w:asciiTheme="majorBidi" w:hAnsiTheme="majorBidi" w:cstheme="majorBidi"/>
          <w:sz w:val="28"/>
          <w:szCs w:val="28"/>
          <w:rtl/>
        </w:rPr>
        <w:t xml:space="preserve">الزام </w:t>
      </w:r>
      <w:r w:rsidR="00E0712C" w:rsidRPr="008E56A2">
        <w:rPr>
          <w:rFonts w:asciiTheme="majorBidi" w:hAnsiTheme="majorBidi" w:cstheme="majorBidi"/>
          <w:sz w:val="28"/>
          <w:szCs w:val="28"/>
          <w:rtl/>
        </w:rPr>
        <w:t>الزوجة</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بالأعمال</w:t>
      </w:r>
      <w:r w:rsidRPr="008E56A2">
        <w:rPr>
          <w:rFonts w:asciiTheme="majorBidi" w:hAnsiTheme="majorBidi" w:cstheme="majorBidi"/>
          <w:sz w:val="28"/>
          <w:szCs w:val="28"/>
          <w:rtl/>
        </w:rPr>
        <w:t xml:space="preserve"> </w:t>
      </w:r>
      <w:r w:rsidR="00E12A4C" w:rsidRPr="008E56A2">
        <w:rPr>
          <w:rFonts w:asciiTheme="majorBidi" w:hAnsiTheme="majorBidi" w:cstheme="majorBidi"/>
          <w:sz w:val="28"/>
          <w:szCs w:val="28"/>
          <w:rtl/>
        </w:rPr>
        <w:t>المنزلية</w:t>
      </w:r>
      <w:r w:rsidRPr="008E56A2">
        <w:rPr>
          <w:rFonts w:asciiTheme="majorBidi" w:hAnsiTheme="majorBidi" w:cstheme="majorBidi"/>
          <w:sz w:val="28"/>
          <w:szCs w:val="28"/>
          <w:rtl/>
        </w:rPr>
        <w:t xml:space="preserve"> حال قيام </w:t>
      </w:r>
      <w:r w:rsidR="00E0712C" w:rsidRPr="008E56A2">
        <w:rPr>
          <w:rFonts w:asciiTheme="majorBidi" w:hAnsiTheme="majorBidi" w:cstheme="majorBidi"/>
          <w:sz w:val="28"/>
          <w:szCs w:val="28"/>
          <w:rtl/>
        </w:rPr>
        <w:t>الزوجية</w:t>
      </w:r>
      <w:r w:rsidRPr="008E56A2">
        <w:rPr>
          <w:rFonts w:asciiTheme="majorBidi" w:hAnsiTheme="majorBidi" w:cstheme="majorBidi"/>
          <w:sz w:val="28"/>
          <w:szCs w:val="28"/>
          <w:rtl/>
        </w:rPr>
        <w:t xml:space="preserve"> داخل المنزل </w:t>
      </w:r>
      <w:r w:rsidR="00336992" w:rsidRPr="008E56A2">
        <w:rPr>
          <w:rFonts w:asciiTheme="majorBidi" w:hAnsiTheme="majorBidi" w:cstheme="majorBidi"/>
          <w:sz w:val="28"/>
          <w:szCs w:val="28"/>
          <w:rtl/>
        </w:rPr>
        <w:t>س</w:t>
      </w:r>
      <w:r w:rsidRPr="008E56A2">
        <w:rPr>
          <w:rFonts w:asciiTheme="majorBidi" w:hAnsiTheme="majorBidi" w:cstheme="majorBidi"/>
          <w:sz w:val="28"/>
          <w:szCs w:val="28"/>
          <w:rtl/>
        </w:rPr>
        <w:t xml:space="preserve">نقسم بحثنا الى </w:t>
      </w:r>
      <w:r w:rsidR="00BC1C9A" w:rsidRPr="008E56A2">
        <w:rPr>
          <w:rFonts w:asciiTheme="majorBidi" w:hAnsiTheme="majorBidi" w:cstheme="majorBidi"/>
          <w:sz w:val="28"/>
          <w:szCs w:val="28"/>
          <w:rtl/>
        </w:rPr>
        <w:t>مطلبين</w:t>
      </w:r>
      <w:r w:rsidRPr="008E56A2">
        <w:rPr>
          <w:rFonts w:asciiTheme="majorBidi" w:hAnsiTheme="majorBidi" w:cstheme="majorBidi"/>
          <w:sz w:val="28"/>
          <w:szCs w:val="28"/>
          <w:rtl/>
        </w:rPr>
        <w:t xml:space="preserve"> الاول </w:t>
      </w:r>
      <w:r w:rsidR="00A7032F" w:rsidRPr="008E56A2">
        <w:rPr>
          <w:rFonts w:asciiTheme="majorBidi" w:hAnsiTheme="majorBidi" w:cstheme="majorBidi"/>
          <w:sz w:val="28"/>
          <w:szCs w:val="28"/>
          <w:rtl/>
        </w:rPr>
        <w:t xml:space="preserve">الاتجاه </w:t>
      </w:r>
      <w:r w:rsidRPr="008E56A2">
        <w:rPr>
          <w:rFonts w:asciiTheme="majorBidi" w:hAnsiTheme="majorBidi" w:cstheme="majorBidi"/>
          <w:sz w:val="28"/>
          <w:szCs w:val="28"/>
          <w:rtl/>
        </w:rPr>
        <w:t xml:space="preserve">القائل بعدم الزام </w:t>
      </w:r>
      <w:r w:rsidR="00E0712C" w:rsidRPr="008E56A2">
        <w:rPr>
          <w:rFonts w:asciiTheme="majorBidi" w:hAnsiTheme="majorBidi" w:cstheme="majorBidi"/>
          <w:sz w:val="28"/>
          <w:szCs w:val="28"/>
          <w:rtl/>
        </w:rPr>
        <w:t>الزوجة</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بالأعمال</w:t>
      </w:r>
      <w:r w:rsidRPr="008E56A2">
        <w:rPr>
          <w:rFonts w:asciiTheme="majorBidi" w:hAnsiTheme="majorBidi" w:cstheme="majorBidi"/>
          <w:sz w:val="28"/>
          <w:szCs w:val="28"/>
          <w:rtl/>
        </w:rPr>
        <w:t xml:space="preserve"> </w:t>
      </w:r>
      <w:r w:rsidR="00E12A4C" w:rsidRPr="008E56A2">
        <w:rPr>
          <w:rFonts w:asciiTheme="majorBidi" w:hAnsiTheme="majorBidi" w:cstheme="majorBidi"/>
          <w:sz w:val="28"/>
          <w:szCs w:val="28"/>
          <w:rtl/>
        </w:rPr>
        <w:t>المنزلية</w:t>
      </w:r>
      <w:r w:rsidRPr="008E56A2">
        <w:rPr>
          <w:rFonts w:asciiTheme="majorBidi" w:hAnsiTheme="majorBidi" w:cstheme="majorBidi"/>
          <w:sz w:val="28"/>
          <w:szCs w:val="28"/>
          <w:rtl/>
        </w:rPr>
        <w:t xml:space="preserve"> وادلتهم </w:t>
      </w:r>
      <w:r w:rsidR="00B3428E" w:rsidRPr="008E56A2">
        <w:rPr>
          <w:rFonts w:asciiTheme="majorBidi" w:hAnsiTheme="majorBidi" w:cstheme="majorBidi"/>
          <w:sz w:val="28"/>
          <w:szCs w:val="28"/>
          <w:rtl/>
        </w:rPr>
        <w:t xml:space="preserve">, </w:t>
      </w:r>
      <w:r w:rsidRPr="008E56A2">
        <w:rPr>
          <w:rFonts w:asciiTheme="majorBidi" w:hAnsiTheme="majorBidi" w:cstheme="majorBidi"/>
          <w:sz w:val="28"/>
          <w:szCs w:val="28"/>
          <w:rtl/>
        </w:rPr>
        <w:t xml:space="preserve">والثاني </w:t>
      </w:r>
      <w:r w:rsidR="00A7032F" w:rsidRPr="008E56A2">
        <w:rPr>
          <w:rFonts w:asciiTheme="majorBidi" w:hAnsiTheme="majorBidi" w:cstheme="majorBidi"/>
          <w:sz w:val="28"/>
          <w:szCs w:val="28"/>
          <w:rtl/>
        </w:rPr>
        <w:t>الاتجاه</w:t>
      </w:r>
      <w:r w:rsidRPr="008E56A2">
        <w:rPr>
          <w:rFonts w:asciiTheme="majorBidi" w:hAnsiTheme="majorBidi" w:cstheme="majorBidi"/>
          <w:sz w:val="28"/>
          <w:szCs w:val="28"/>
          <w:rtl/>
        </w:rPr>
        <w:t xml:space="preserve"> القائل </w:t>
      </w:r>
      <w:r w:rsidR="00A718BE" w:rsidRPr="008E56A2">
        <w:rPr>
          <w:rFonts w:asciiTheme="majorBidi" w:hAnsiTheme="majorBidi" w:cstheme="majorBidi"/>
          <w:sz w:val="28"/>
          <w:szCs w:val="28"/>
          <w:rtl/>
        </w:rPr>
        <w:t>ب</w:t>
      </w:r>
      <w:r w:rsidRPr="008E56A2">
        <w:rPr>
          <w:rFonts w:asciiTheme="majorBidi" w:hAnsiTheme="majorBidi" w:cstheme="majorBidi"/>
          <w:sz w:val="28"/>
          <w:szCs w:val="28"/>
          <w:rtl/>
        </w:rPr>
        <w:t xml:space="preserve">الزام </w:t>
      </w:r>
      <w:r w:rsidR="00E0712C" w:rsidRPr="008E56A2">
        <w:rPr>
          <w:rFonts w:asciiTheme="majorBidi" w:hAnsiTheme="majorBidi" w:cstheme="majorBidi"/>
          <w:sz w:val="28"/>
          <w:szCs w:val="28"/>
          <w:rtl/>
        </w:rPr>
        <w:t>الزوجة</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بالأعمال</w:t>
      </w:r>
      <w:r w:rsidRPr="008E56A2">
        <w:rPr>
          <w:rFonts w:asciiTheme="majorBidi" w:hAnsiTheme="majorBidi" w:cstheme="majorBidi"/>
          <w:sz w:val="28"/>
          <w:szCs w:val="28"/>
          <w:rtl/>
        </w:rPr>
        <w:t xml:space="preserve"> </w:t>
      </w:r>
      <w:r w:rsidR="00E12A4C" w:rsidRPr="008E56A2">
        <w:rPr>
          <w:rFonts w:asciiTheme="majorBidi" w:hAnsiTheme="majorBidi" w:cstheme="majorBidi"/>
          <w:sz w:val="28"/>
          <w:szCs w:val="28"/>
          <w:rtl/>
        </w:rPr>
        <w:t>المنزلية</w:t>
      </w:r>
      <w:r w:rsidRPr="008E56A2">
        <w:rPr>
          <w:rFonts w:asciiTheme="majorBidi" w:hAnsiTheme="majorBidi" w:cstheme="majorBidi"/>
          <w:sz w:val="28"/>
          <w:szCs w:val="28"/>
          <w:rtl/>
        </w:rPr>
        <w:t xml:space="preserve"> وادلتهم</w:t>
      </w:r>
      <w:r w:rsidR="00A7032F" w:rsidRPr="008E56A2">
        <w:rPr>
          <w:rFonts w:asciiTheme="majorBidi" w:hAnsiTheme="majorBidi" w:cstheme="majorBidi"/>
          <w:sz w:val="28"/>
          <w:szCs w:val="28"/>
          <w:rtl/>
        </w:rPr>
        <w:t xml:space="preserve"> </w:t>
      </w:r>
      <w:r w:rsidR="00A718BE" w:rsidRPr="008E56A2">
        <w:rPr>
          <w:rFonts w:asciiTheme="majorBidi" w:hAnsiTheme="majorBidi" w:cstheme="majorBidi"/>
          <w:sz w:val="28"/>
          <w:szCs w:val="28"/>
          <w:rtl/>
        </w:rPr>
        <w:t xml:space="preserve"> </w:t>
      </w:r>
      <w:r w:rsidR="00A7032F" w:rsidRPr="008E56A2">
        <w:rPr>
          <w:rFonts w:asciiTheme="majorBidi" w:hAnsiTheme="majorBidi" w:cstheme="majorBidi"/>
          <w:sz w:val="28"/>
          <w:szCs w:val="28"/>
          <w:rtl/>
        </w:rPr>
        <w:t>.</w:t>
      </w:r>
    </w:p>
    <w:p w:rsidR="00015FCC" w:rsidRPr="008E56A2" w:rsidRDefault="00015FCC" w:rsidP="00F776BD">
      <w:pPr>
        <w:keepNext/>
        <w:keepLines/>
        <w:tabs>
          <w:tab w:val="left" w:pos="255"/>
        </w:tabs>
        <w:spacing w:after="0" w:line="240" w:lineRule="auto"/>
        <w:ind w:left="-105"/>
        <w:jc w:val="center"/>
        <w:outlineLvl w:val="0"/>
        <w:rPr>
          <w:rFonts w:asciiTheme="majorBidi" w:eastAsiaTheme="majorEastAsia" w:hAnsiTheme="majorBidi" w:cstheme="majorBidi"/>
          <w:b/>
          <w:bCs/>
          <w:sz w:val="28"/>
          <w:szCs w:val="28"/>
          <w:rtl/>
        </w:rPr>
      </w:pPr>
      <w:bookmarkStart w:id="0" w:name="_Toc110711973"/>
      <w:r w:rsidRPr="008E56A2">
        <w:rPr>
          <w:rFonts w:asciiTheme="majorBidi" w:eastAsiaTheme="majorEastAsia" w:hAnsiTheme="majorBidi" w:cstheme="majorBidi"/>
          <w:b/>
          <w:bCs/>
          <w:sz w:val="28"/>
          <w:szCs w:val="28"/>
          <w:rtl/>
        </w:rPr>
        <w:t>المطلب الاول</w:t>
      </w:r>
      <w:bookmarkEnd w:id="0"/>
    </w:p>
    <w:p w:rsidR="00015FCC" w:rsidRPr="008E56A2" w:rsidRDefault="00015FCC" w:rsidP="00F776BD">
      <w:pPr>
        <w:keepNext/>
        <w:keepLines/>
        <w:tabs>
          <w:tab w:val="left" w:pos="255"/>
        </w:tabs>
        <w:spacing w:after="0" w:line="240" w:lineRule="auto"/>
        <w:ind w:left="-105"/>
        <w:jc w:val="center"/>
        <w:outlineLvl w:val="1"/>
        <w:rPr>
          <w:rFonts w:asciiTheme="majorBidi" w:eastAsiaTheme="majorEastAsia" w:hAnsiTheme="majorBidi" w:cstheme="majorBidi"/>
          <w:b/>
          <w:bCs/>
          <w:sz w:val="28"/>
          <w:szCs w:val="28"/>
          <w:rtl/>
        </w:rPr>
      </w:pPr>
      <w:bookmarkStart w:id="1" w:name="_Toc110711974"/>
      <w:r w:rsidRPr="008E56A2">
        <w:rPr>
          <w:rFonts w:asciiTheme="majorBidi" w:eastAsiaTheme="majorEastAsia" w:hAnsiTheme="majorBidi" w:cstheme="majorBidi"/>
          <w:b/>
          <w:bCs/>
          <w:sz w:val="28"/>
          <w:szCs w:val="28"/>
          <w:rtl/>
        </w:rPr>
        <w:t>الاتجاه القائل بعدم إلزام الزوجة بالأعمال المنزلية وأدلته</w:t>
      </w:r>
      <w:bookmarkEnd w:id="1"/>
    </w:p>
    <w:p w:rsidR="00015FCC" w:rsidRPr="008E56A2" w:rsidRDefault="00015FCC"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 xml:space="preserve"> يذهب هذا الاتجاه الى عدم جعل القيام بالأعمال المنزلية واجباً شرعياً على المرأة ولهم في ذلك أدلتهم التي سنعرضها في ثلاث فروع </w:t>
      </w:r>
      <w:r w:rsidR="00B3428E" w:rsidRPr="008E56A2">
        <w:rPr>
          <w:rFonts w:asciiTheme="majorBidi" w:hAnsiTheme="majorBidi" w:cstheme="majorBidi"/>
          <w:sz w:val="28"/>
          <w:szCs w:val="28"/>
          <w:rtl/>
        </w:rPr>
        <w:t>ن</w:t>
      </w:r>
      <w:r w:rsidRPr="008E56A2">
        <w:rPr>
          <w:rFonts w:asciiTheme="majorBidi" w:hAnsiTheme="majorBidi" w:cstheme="majorBidi"/>
          <w:sz w:val="28"/>
          <w:szCs w:val="28"/>
          <w:rtl/>
        </w:rPr>
        <w:t xml:space="preserve">خصص الاول منهما لعرض الاتجاه القائل بعدم إلزام الزوجة بالأعمال المنزلية </w:t>
      </w:r>
      <w:r w:rsidR="00D66BCA" w:rsidRPr="008E56A2">
        <w:rPr>
          <w:rFonts w:asciiTheme="majorBidi" w:hAnsiTheme="majorBidi" w:cstheme="majorBidi"/>
          <w:sz w:val="28"/>
          <w:szCs w:val="28"/>
          <w:rtl/>
        </w:rPr>
        <w:t xml:space="preserve">, </w:t>
      </w:r>
      <w:r w:rsidRPr="008E56A2">
        <w:rPr>
          <w:rFonts w:asciiTheme="majorBidi" w:hAnsiTheme="majorBidi" w:cstheme="majorBidi"/>
          <w:sz w:val="28"/>
          <w:szCs w:val="28"/>
          <w:rtl/>
        </w:rPr>
        <w:t xml:space="preserve">والفرع الثاني ادلة الاتجاه القائل بعدم إلزام الزوجة بالأعمال المنزلية والفرع الثالث لتقويم الاتجاه القائل بعدم إلزام الزوجة بالأعمال المنزلية على وفق الاتي . </w:t>
      </w:r>
    </w:p>
    <w:p w:rsidR="00015FCC" w:rsidRPr="008E56A2" w:rsidRDefault="00015FCC" w:rsidP="00F776BD">
      <w:pPr>
        <w:keepNext/>
        <w:keepLines/>
        <w:tabs>
          <w:tab w:val="left" w:pos="255"/>
        </w:tabs>
        <w:spacing w:after="0" w:line="240" w:lineRule="auto"/>
        <w:ind w:left="-105"/>
        <w:jc w:val="center"/>
        <w:outlineLvl w:val="0"/>
        <w:rPr>
          <w:rFonts w:asciiTheme="majorBidi" w:eastAsiaTheme="majorEastAsia" w:hAnsiTheme="majorBidi" w:cstheme="majorBidi"/>
          <w:b/>
          <w:bCs/>
          <w:sz w:val="28"/>
          <w:szCs w:val="28"/>
          <w:rtl/>
        </w:rPr>
      </w:pPr>
      <w:bookmarkStart w:id="2" w:name="_Toc110711975"/>
      <w:r w:rsidRPr="008E56A2">
        <w:rPr>
          <w:rFonts w:asciiTheme="majorBidi" w:eastAsiaTheme="majorEastAsia" w:hAnsiTheme="majorBidi" w:cstheme="majorBidi"/>
          <w:b/>
          <w:bCs/>
          <w:sz w:val="28"/>
          <w:szCs w:val="28"/>
          <w:rtl/>
        </w:rPr>
        <w:t>الفرع الاول</w:t>
      </w:r>
      <w:bookmarkEnd w:id="2"/>
    </w:p>
    <w:p w:rsidR="00015FCC" w:rsidRPr="008E56A2" w:rsidRDefault="00015FCC" w:rsidP="00F776BD">
      <w:pPr>
        <w:keepNext/>
        <w:keepLines/>
        <w:tabs>
          <w:tab w:val="left" w:pos="255"/>
        </w:tabs>
        <w:spacing w:after="0" w:line="240" w:lineRule="auto"/>
        <w:ind w:left="-105"/>
        <w:jc w:val="center"/>
        <w:outlineLvl w:val="1"/>
        <w:rPr>
          <w:rFonts w:asciiTheme="majorBidi" w:eastAsiaTheme="majorEastAsia" w:hAnsiTheme="majorBidi" w:cstheme="majorBidi"/>
          <w:b/>
          <w:bCs/>
          <w:sz w:val="28"/>
          <w:szCs w:val="28"/>
          <w:rtl/>
        </w:rPr>
      </w:pPr>
      <w:bookmarkStart w:id="3" w:name="_Toc110711976"/>
      <w:r w:rsidRPr="008E56A2">
        <w:rPr>
          <w:rFonts w:asciiTheme="majorBidi" w:eastAsiaTheme="majorEastAsia" w:hAnsiTheme="majorBidi" w:cstheme="majorBidi"/>
          <w:b/>
          <w:bCs/>
          <w:sz w:val="28"/>
          <w:szCs w:val="28"/>
          <w:rtl/>
        </w:rPr>
        <w:t>عرض الاتجاه القائل بعدم إلزام الزوجة بالأعمال المنزلية</w:t>
      </w:r>
      <w:bookmarkEnd w:id="3"/>
    </w:p>
    <w:p w:rsidR="00D7217E" w:rsidRDefault="00015FCC" w:rsidP="00D7217E">
      <w:pPr>
        <w:tabs>
          <w:tab w:val="left" w:pos="255"/>
        </w:tabs>
        <w:spacing w:after="0" w:line="240" w:lineRule="auto"/>
        <w:ind w:left="-105"/>
        <w:jc w:val="lowKashida"/>
        <w:rPr>
          <w:rFonts w:asciiTheme="majorBidi" w:hAnsiTheme="majorBidi" w:cstheme="majorBidi"/>
          <w:sz w:val="28"/>
          <w:szCs w:val="28"/>
          <w:rtl/>
        </w:rPr>
      </w:pPr>
      <w:r w:rsidRPr="008E56A2">
        <w:rPr>
          <w:rFonts w:asciiTheme="majorBidi" w:hAnsiTheme="majorBidi" w:cstheme="majorBidi"/>
          <w:sz w:val="28"/>
          <w:szCs w:val="28"/>
          <w:rtl/>
        </w:rPr>
        <w:t xml:space="preserve"> </w:t>
      </w:r>
      <w:r w:rsidR="005F1BE9" w:rsidRPr="008E56A2">
        <w:rPr>
          <w:rFonts w:asciiTheme="majorBidi" w:hAnsiTheme="majorBidi" w:cstheme="majorBidi"/>
          <w:sz w:val="28"/>
          <w:szCs w:val="28"/>
          <w:rtl/>
        </w:rPr>
        <w:tab/>
      </w:r>
      <w:r w:rsidRPr="008E56A2">
        <w:rPr>
          <w:rFonts w:asciiTheme="majorBidi" w:hAnsiTheme="majorBidi" w:cstheme="majorBidi"/>
          <w:sz w:val="28"/>
          <w:szCs w:val="28"/>
          <w:rtl/>
        </w:rPr>
        <w:t>ذهب الفقهاء المسلمون من المذاهب الاسلامية الشافعية</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1"/>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والحنابلة</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2"/>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والامامية</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3"/>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والظاهرية</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4"/>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الى انه لا يحق للزوج اجبار زوجته على خدمته والقيام بالأعمال المنزلية ولكن اكثرهم يورد استثناءات على هذا الحكم يتعين فيها عليه اخدام الزوجة ومنها ان تكون في منزل أهلها ممن يخدم ومنها ان تكون مريضة او معتبرة .ان هذا الاتجاه قد رأى ان منافع الزواج للرجل على المرأة لا تتعدى (ملك الاستمتاع ) واما فيما سوى ذلك فان الاصل فيه عدم إلزام المرأة فيه .وبما ان الخدمة المنزلية ليس من الاستمتاع والتمكين في شيء فهي اذاً أمرَ اخر لم يرد عليه عقد الزواج . فعقد الزواج عند هؤلاء ليس عقدا وارد على خدمة او استئجار الاجير يعمل في المنزل . ويمكننا ان نعد التشريع العراقي والتشريع الاردني ضمن الاتجاهات الذاهبة الى هذا الاتجاه كما سنرى في نصوصهما .</w:t>
      </w:r>
      <w:r w:rsidR="00DA034E">
        <w:rPr>
          <w:rFonts w:asciiTheme="majorBidi" w:hAnsiTheme="majorBidi" w:cstheme="majorBidi" w:hint="cs"/>
          <w:sz w:val="28"/>
          <w:szCs w:val="28"/>
          <w:rtl/>
        </w:rPr>
        <w:t xml:space="preserve"> </w:t>
      </w:r>
      <w:r w:rsidRPr="008E56A2">
        <w:rPr>
          <w:rFonts w:asciiTheme="majorBidi" w:hAnsiTheme="majorBidi" w:cstheme="majorBidi"/>
          <w:sz w:val="28"/>
          <w:szCs w:val="28"/>
          <w:rtl/>
        </w:rPr>
        <w:t xml:space="preserve">لم ينص المشرع العراقي على إلزام الزوجة بالأعمال المنزلية بشكل صريح حيث اوجب قانون الاحوال الشخصية العراقي رقم 188 لسنة 1959 نصت المادة 24 النفقة تشمل </w:t>
      </w:r>
      <w:r w:rsidR="00B3428E" w:rsidRPr="008E56A2">
        <w:rPr>
          <w:rFonts w:asciiTheme="majorBidi" w:hAnsiTheme="majorBidi" w:cstheme="majorBidi"/>
          <w:sz w:val="28"/>
          <w:szCs w:val="28"/>
          <w:rtl/>
        </w:rPr>
        <w:t>(</w:t>
      </w:r>
      <w:r w:rsidRPr="008E56A2">
        <w:rPr>
          <w:rFonts w:asciiTheme="majorBidi" w:hAnsiTheme="majorBidi" w:cstheme="majorBidi"/>
          <w:sz w:val="28"/>
          <w:szCs w:val="28"/>
          <w:rtl/>
        </w:rPr>
        <w:t xml:space="preserve">نفقة الطعام والكسوة والسكن ولوازمها وأجرة التطبيب بالقدر المعروف وخدمة الزوجة التي يكون لأمثالها معين) لقد فسر ذلك عند شراح القانون اي اذا كانت الزوجة من يخدم </w:t>
      </w:r>
    </w:p>
    <w:p w:rsidR="00D7217E" w:rsidRDefault="00D7217E" w:rsidP="00D7217E">
      <w:pPr>
        <w:tabs>
          <w:tab w:val="left" w:pos="255"/>
        </w:tabs>
        <w:spacing w:after="0" w:line="240" w:lineRule="auto"/>
        <w:ind w:left="-105"/>
        <w:jc w:val="lowKashida"/>
        <w:rPr>
          <w:rFonts w:asciiTheme="majorBidi" w:hAnsiTheme="majorBidi" w:cstheme="majorBidi"/>
          <w:sz w:val="28"/>
          <w:szCs w:val="28"/>
          <w:rtl/>
        </w:rPr>
      </w:pPr>
    </w:p>
    <w:p w:rsidR="00D7217E" w:rsidRDefault="00D7217E" w:rsidP="00D7217E">
      <w:pPr>
        <w:tabs>
          <w:tab w:val="left" w:pos="255"/>
        </w:tabs>
        <w:spacing w:after="0" w:line="240" w:lineRule="auto"/>
        <w:ind w:left="-105"/>
        <w:jc w:val="lowKashida"/>
        <w:rPr>
          <w:rFonts w:asciiTheme="majorBidi" w:hAnsiTheme="majorBidi" w:cstheme="majorBidi"/>
          <w:sz w:val="28"/>
          <w:szCs w:val="28"/>
          <w:rtl/>
        </w:rPr>
      </w:pPr>
    </w:p>
    <w:p w:rsidR="003E344F" w:rsidRPr="008E56A2" w:rsidRDefault="00015FCC" w:rsidP="00D7217E">
      <w:pPr>
        <w:tabs>
          <w:tab w:val="left" w:pos="255"/>
        </w:tabs>
        <w:spacing w:after="0" w:line="240" w:lineRule="auto"/>
        <w:ind w:left="-105"/>
        <w:jc w:val="lowKashida"/>
        <w:rPr>
          <w:rFonts w:asciiTheme="majorBidi" w:hAnsiTheme="majorBidi" w:cstheme="majorBidi"/>
          <w:sz w:val="28"/>
          <w:szCs w:val="28"/>
          <w:rtl/>
        </w:rPr>
      </w:pPr>
      <w:r w:rsidRPr="008E56A2">
        <w:rPr>
          <w:rFonts w:asciiTheme="majorBidi" w:hAnsiTheme="majorBidi" w:cstheme="majorBidi"/>
          <w:sz w:val="28"/>
          <w:szCs w:val="28"/>
          <w:rtl/>
        </w:rPr>
        <w:t>ثلها اي اذا كانت تخدم نفسها في بيت أهلها فعليها ان تخدم نفسها في بيت زوجها وان كان لها خادم  في بيت أهلها لزم ان يكون لها خادم في بيت زوجها وعلى الزوج أجرته  وذا كانت الزوجة من ذوات الاقدار وتخدم في بيت أهلها فعلى الزوج احضار خادم لها في حالة اليسار والاعسار</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5"/>
      </w:r>
      <w:r w:rsidRPr="008E56A2">
        <w:rPr>
          <w:rFonts w:asciiTheme="majorBidi" w:hAnsiTheme="majorBidi" w:cstheme="majorBidi"/>
          <w:sz w:val="28"/>
          <w:szCs w:val="28"/>
          <w:vertAlign w:val="superscript"/>
          <w:rtl/>
        </w:rPr>
        <w:t>)</w:t>
      </w:r>
      <w:r w:rsidR="003E344F" w:rsidRPr="008E56A2">
        <w:rPr>
          <w:rFonts w:asciiTheme="majorBidi" w:hAnsiTheme="majorBidi" w:cstheme="majorBidi"/>
          <w:sz w:val="28"/>
          <w:szCs w:val="28"/>
          <w:rtl/>
        </w:rPr>
        <w:t xml:space="preserve"> </w:t>
      </w:r>
    </w:p>
    <w:p w:rsidR="00015FCC" w:rsidRPr="008E56A2" w:rsidRDefault="00015FCC" w:rsidP="00D7217E">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نلاحظ على قانون الاحوال الشخصية العراقي استخدم كلمة معين بدل الخادم وهل المقصود المعين لخدمة الزوجة المعاقة فقط او الزوجة المخدومة عند أهلها كان الاحرى بالمشرع العراقي ان يكون النص كما جاء به الفقهاء المسلمين ونلاحظ على نصوص قانون الاحوال الشخصية العراقي  ليس هناك إلزام للزوجة بالأعمال المنزلية بل إلزام الزوج بخدمة زوجته التي تحتاج الى خادمة .</w:t>
      </w:r>
      <w:r w:rsidR="00D7217E">
        <w:rPr>
          <w:rFonts w:asciiTheme="majorBidi" w:hAnsiTheme="majorBidi" w:cstheme="majorBidi" w:hint="cs"/>
          <w:sz w:val="28"/>
          <w:szCs w:val="28"/>
          <w:rtl/>
        </w:rPr>
        <w:t xml:space="preserve"> </w:t>
      </w:r>
      <w:r w:rsidRPr="008E56A2">
        <w:rPr>
          <w:rFonts w:asciiTheme="majorBidi" w:hAnsiTheme="majorBidi" w:cstheme="majorBidi"/>
          <w:sz w:val="28"/>
          <w:szCs w:val="28"/>
          <w:rtl/>
        </w:rPr>
        <w:t>بينما قانون الاحوال الشخصية الاردني يعد من التشريعات الذاهبة الى الاتجاه الذي لم يلزم الزوجة بالأعمال المنزلية حال قيام الزوجية حيث نصت المادة من قانون الاحوال الشخصية الاردني الجديد رقم 36 لسنة 2010 في المادة 59  نفقة الزوجة تشمل (الطعام والكسوة والسكن والتطبيب بالقدر المعروف وخدمة الزوجة التي يكون لأمثالها خدم ) وبالنسبة لخدمة الزوجة فان قانون الاحوال الشخصية الاردني لم يتم تناولها بشكل صريح وانما جاءت ضمن عناصر النفقة المفروضة للزوجة حيث ذهب اذا كان الزوج موسراً وكانت الزوجة ممن يخدم مثلها كان على الزوج احضار من يقوم بخدمتها  وان كان معسرا وكانت لا تخدم في بيت أهلها لا يجب عليه  ذلك لان إلزامه بذلك فوق قدرته المادية واذا اصرت الزوجة فان هذا يوثر سلباً على علاقتهم الزوجية يحضر من يقوم بخدمتها خاصة اذا كان تعاني من المرض</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6"/>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نلاحظ على قانون الاحوال الشخصية الاردني ليس هناك إلزام للزوجة للقيام بالأعمال المنزلية بل إلزام للزوج وخاصة اذا كانت الزوجة تعاني من المرض .</w:t>
      </w:r>
    </w:p>
    <w:p w:rsidR="00015FCC" w:rsidRPr="008E56A2" w:rsidRDefault="00015FCC" w:rsidP="00F776BD">
      <w:pPr>
        <w:keepNext/>
        <w:keepLines/>
        <w:tabs>
          <w:tab w:val="left" w:pos="255"/>
        </w:tabs>
        <w:spacing w:after="0" w:line="240" w:lineRule="auto"/>
        <w:ind w:left="-105"/>
        <w:jc w:val="center"/>
        <w:outlineLvl w:val="0"/>
        <w:rPr>
          <w:rFonts w:asciiTheme="majorBidi" w:eastAsiaTheme="majorEastAsia" w:hAnsiTheme="majorBidi" w:cstheme="majorBidi"/>
          <w:b/>
          <w:bCs/>
          <w:sz w:val="28"/>
          <w:szCs w:val="28"/>
          <w:rtl/>
        </w:rPr>
      </w:pPr>
      <w:bookmarkStart w:id="4" w:name="_Toc110711977"/>
      <w:r w:rsidRPr="008E56A2">
        <w:rPr>
          <w:rFonts w:asciiTheme="majorBidi" w:eastAsiaTheme="majorEastAsia" w:hAnsiTheme="majorBidi" w:cstheme="majorBidi"/>
          <w:b/>
          <w:bCs/>
          <w:sz w:val="28"/>
          <w:szCs w:val="28"/>
          <w:rtl/>
        </w:rPr>
        <w:t>الفرع الثاني</w:t>
      </w:r>
      <w:bookmarkEnd w:id="4"/>
    </w:p>
    <w:p w:rsidR="00015FCC" w:rsidRPr="008E56A2" w:rsidRDefault="00015FCC" w:rsidP="00F776BD">
      <w:pPr>
        <w:keepNext/>
        <w:keepLines/>
        <w:tabs>
          <w:tab w:val="left" w:pos="255"/>
        </w:tabs>
        <w:spacing w:after="0" w:line="240" w:lineRule="auto"/>
        <w:ind w:left="-105"/>
        <w:jc w:val="center"/>
        <w:outlineLvl w:val="0"/>
        <w:rPr>
          <w:rFonts w:asciiTheme="majorBidi" w:eastAsiaTheme="majorEastAsia" w:hAnsiTheme="majorBidi" w:cstheme="majorBidi"/>
          <w:b/>
          <w:bCs/>
          <w:color w:val="365F91" w:themeColor="accent1" w:themeShade="BF"/>
          <w:sz w:val="28"/>
          <w:szCs w:val="28"/>
          <w:rtl/>
        </w:rPr>
      </w:pPr>
      <w:bookmarkStart w:id="5" w:name="_Toc110711978"/>
      <w:r w:rsidRPr="008E56A2">
        <w:rPr>
          <w:rFonts w:asciiTheme="majorBidi" w:eastAsiaTheme="majorEastAsia" w:hAnsiTheme="majorBidi" w:cstheme="majorBidi"/>
          <w:b/>
          <w:bCs/>
          <w:sz w:val="28"/>
          <w:szCs w:val="28"/>
          <w:rtl/>
        </w:rPr>
        <w:t xml:space="preserve">أدلة الاتجاه القائل بعدم إلزام الزوجة بالأعمال المنزلية </w:t>
      </w:r>
      <w:bookmarkEnd w:id="5"/>
    </w:p>
    <w:p w:rsidR="00015FCC" w:rsidRPr="008E56A2" w:rsidRDefault="00015FCC"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يستدل هذا الاتجاه بالأدلة العقلية والنقلية الاتية :-</w:t>
      </w:r>
    </w:p>
    <w:p w:rsidR="00D7217E" w:rsidRDefault="00015FCC" w:rsidP="00F776BD">
      <w:pPr>
        <w:numPr>
          <w:ilvl w:val="0"/>
          <w:numId w:val="7"/>
        </w:numPr>
        <w:tabs>
          <w:tab w:val="left" w:pos="255"/>
        </w:tabs>
        <w:spacing w:after="0" w:line="240" w:lineRule="auto"/>
        <w:ind w:left="-105" w:firstLine="0"/>
        <w:contextualSpacing/>
        <w:jc w:val="both"/>
        <w:rPr>
          <w:rFonts w:asciiTheme="majorBidi" w:hAnsiTheme="majorBidi" w:cstheme="majorBidi"/>
          <w:sz w:val="28"/>
          <w:szCs w:val="28"/>
        </w:rPr>
      </w:pPr>
      <w:r w:rsidRPr="008E56A2">
        <w:rPr>
          <w:rFonts w:asciiTheme="majorBidi" w:hAnsiTheme="majorBidi" w:cstheme="majorBidi"/>
          <w:sz w:val="28"/>
          <w:szCs w:val="28"/>
          <w:rtl/>
        </w:rPr>
        <w:t xml:space="preserve">استدلوا بالقران الكريم حيث لم يكن هناك نص قراني واضح ونص صريح يلزم الزوجة بالأعمال المنزلية حال قيام الزوجية بل ان ما جاء في القران الكريم هو عموميات لوجوب العشرة بالمعروف كما في قوله تعالى </w:t>
      </w:r>
      <w:r w:rsidRPr="008E56A2">
        <w:rPr>
          <w:rFonts w:asciiTheme="majorBidi" w:hAnsiTheme="majorBidi" w:cstheme="majorBidi"/>
          <w:sz w:val="28"/>
          <w:szCs w:val="28"/>
        </w:rPr>
        <w:t>]</w:t>
      </w:r>
      <w:r w:rsidRPr="008E56A2">
        <w:rPr>
          <w:rFonts w:asciiTheme="majorBidi" w:hAnsiTheme="majorBidi" w:cstheme="majorBidi"/>
          <w:sz w:val="28"/>
          <w:szCs w:val="28"/>
          <w:rtl/>
        </w:rPr>
        <w:t xml:space="preserve">وَعَاشِرُوهُنَّ </w:t>
      </w:r>
      <w:proofErr w:type="spellStart"/>
      <w:r w:rsidRPr="008E56A2">
        <w:rPr>
          <w:rFonts w:asciiTheme="majorBidi" w:hAnsiTheme="majorBidi" w:cstheme="majorBidi"/>
          <w:sz w:val="28"/>
          <w:szCs w:val="28"/>
          <w:rtl/>
        </w:rPr>
        <w:t>بِٱلۡمَعۡرُوفِۚ</w:t>
      </w:r>
      <w:proofErr w:type="spellEnd"/>
      <w:r w:rsidRPr="008E56A2">
        <w:rPr>
          <w:rFonts w:asciiTheme="majorBidi" w:hAnsiTheme="majorBidi" w:cstheme="majorBidi"/>
          <w:sz w:val="28"/>
          <w:szCs w:val="28"/>
          <w:rtl/>
        </w:rPr>
        <w:t xml:space="preserve"> </w:t>
      </w:r>
      <w:r w:rsidRPr="008E56A2">
        <w:rPr>
          <w:rFonts w:asciiTheme="majorBidi" w:hAnsiTheme="majorBidi" w:cstheme="majorBidi"/>
          <w:sz w:val="28"/>
          <w:szCs w:val="28"/>
        </w:rPr>
        <w:t>[</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7"/>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أي صاحبوهن بالمعروف يعني الانصاف بالفعل , والاجمال في القول , وجوب المعروف , توفية المهر والنفقة, والقسم واللين في القول , فالحقوق لهذه الآية كثيره جدا استدل بعمومها من اوجب لها الخدمة اذا كانت  ممن لا تخدم نفسها فيجب على الزوج ان يأتي لها بخادمة تخدمها لان هذا من المعاشرة بالمعروف </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8"/>
      </w:r>
      <w:r w:rsidRPr="008E56A2">
        <w:rPr>
          <w:rFonts w:asciiTheme="majorBidi" w:hAnsiTheme="majorBidi" w:cstheme="majorBidi"/>
          <w:sz w:val="28"/>
          <w:szCs w:val="28"/>
          <w:vertAlign w:val="superscript"/>
          <w:rtl/>
        </w:rPr>
        <w:t xml:space="preserve">) </w:t>
      </w:r>
      <w:r w:rsidRPr="008E56A2">
        <w:rPr>
          <w:rFonts w:asciiTheme="majorBidi" w:hAnsiTheme="majorBidi" w:cstheme="majorBidi"/>
          <w:sz w:val="28"/>
          <w:szCs w:val="28"/>
          <w:rtl/>
        </w:rPr>
        <w:t xml:space="preserve">وان الزمها الزوج بخدمة لم يوجبها عليها الشارع ولم تكن راضية بها فهذا ليست من العشرة بالمعروف والمعروف خدمة الزوجة وترفيهها و اخدام الزوجة بقدر كفايتها . وان من حق الزوجة على زوجها </w:t>
      </w:r>
      <w:proofErr w:type="spellStart"/>
      <w:r w:rsidRPr="008E56A2">
        <w:rPr>
          <w:rFonts w:asciiTheme="majorBidi" w:hAnsiTheme="majorBidi" w:cstheme="majorBidi"/>
          <w:sz w:val="28"/>
          <w:szCs w:val="28"/>
          <w:rtl/>
        </w:rPr>
        <w:t>إخدامها</w:t>
      </w:r>
      <w:proofErr w:type="spellEnd"/>
      <w:r w:rsidRPr="008E56A2">
        <w:rPr>
          <w:rFonts w:asciiTheme="majorBidi" w:hAnsiTheme="majorBidi" w:cstheme="majorBidi"/>
          <w:sz w:val="28"/>
          <w:szCs w:val="28"/>
          <w:rtl/>
        </w:rPr>
        <w:t xml:space="preserve"> لان ذلك من المعاشرة بالمعروف التي أمرَ الله تعالى بها ولان هذا من كفايتها ومما تحتاج اليه على الدوام فأشبه بالنفقة </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9"/>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w:t>
      </w:r>
    </w:p>
    <w:p w:rsidR="00D7217E" w:rsidRDefault="00D7217E" w:rsidP="00D7217E">
      <w:pPr>
        <w:tabs>
          <w:tab w:val="left" w:pos="255"/>
        </w:tabs>
        <w:spacing w:after="0" w:line="240" w:lineRule="auto"/>
        <w:contextualSpacing/>
        <w:jc w:val="both"/>
        <w:rPr>
          <w:rFonts w:asciiTheme="majorBidi" w:hAnsiTheme="majorBidi" w:cstheme="majorBidi"/>
          <w:sz w:val="28"/>
          <w:szCs w:val="28"/>
        </w:rPr>
      </w:pPr>
    </w:p>
    <w:p w:rsidR="00015FCC" w:rsidRPr="008E56A2" w:rsidRDefault="00015FCC" w:rsidP="00F776BD">
      <w:pPr>
        <w:numPr>
          <w:ilvl w:val="0"/>
          <w:numId w:val="7"/>
        </w:numPr>
        <w:tabs>
          <w:tab w:val="left" w:pos="255"/>
        </w:tabs>
        <w:spacing w:after="0" w:line="240" w:lineRule="auto"/>
        <w:ind w:left="-105" w:firstLine="0"/>
        <w:contextualSpacing/>
        <w:jc w:val="both"/>
        <w:rPr>
          <w:rFonts w:asciiTheme="majorBidi" w:hAnsiTheme="majorBidi" w:cstheme="majorBidi"/>
          <w:sz w:val="28"/>
          <w:szCs w:val="28"/>
        </w:rPr>
      </w:pPr>
      <w:r w:rsidRPr="008E56A2">
        <w:rPr>
          <w:rFonts w:asciiTheme="majorBidi" w:hAnsiTheme="majorBidi" w:cstheme="majorBidi"/>
          <w:sz w:val="28"/>
          <w:szCs w:val="28"/>
          <w:rtl/>
        </w:rPr>
        <w:lastRenderedPageBreak/>
        <w:t>قوله تعالى</w:t>
      </w:r>
      <w:r w:rsidRPr="008E56A2">
        <w:rPr>
          <w:rFonts w:asciiTheme="majorBidi" w:hAnsiTheme="majorBidi" w:cstheme="majorBidi"/>
          <w:b/>
          <w:bCs/>
          <w:sz w:val="28"/>
          <w:szCs w:val="28"/>
          <w:rtl/>
        </w:rPr>
        <w:t xml:space="preserve"> </w:t>
      </w:r>
      <w:r w:rsidRPr="008E56A2">
        <w:rPr>
          <w:rFonts w:asciiTheme="majorBidi" w:hAnsiTheme="majorBidi" w:cstheme="majorBidi"/>
          <w:sz w:val="28"/>
          <w:szCs w:val="28"/>
        </w:rPr>
        <w:t>]</w:t>
      </w:r>
      <w:proofErr w:type="spellStart"/>
      <w:r w:rsidRPr="008E56A2">
        <w:rPr>
          <w:rFonts w:asciiTheme="majorBidi" w:hAnsiTheme="majorBidi" w:cstheme="majorBidi"/>
          <w:sz w:val="28"/>
          <w:szCs w:val="28"/>
          <w:rtl/>
        </w:rPr>
        <w:t>نِسَآؤُكُمۡ</w:t>
      </w:r>
      <w:proofErr w:type="spellEnd"/>
      <w:r w:rsidRPr="008E56A2">
        <w:rPr>
          <w:rFonts w:asciiTheme="majorBidi" w:hAnsiTheme="majorBidi" w:cstheme="majorBidi"/>
          <w:sz w:val="28"/>
          <w:szCs w:val="28"/>
          <w:rtl/>
        </w:rPr>
        <w:t xml:space="preserve"> </w:t>
      </w:r>
      <w:proofErr w:type="spellStart"/>
      <w:r w:rsidRPr="008E56A2">
        <w:rPr>
          <w:rFonts w:asciiTheme="majorBidi" w:hAnsiTheme="majorBidi" w:cstheme="majorBidi"/>
          <w:sz w:val="28"/>
          <w:szCs w:val="28"/>
          <w:rtl/>
        </w:rPr>
        <w:t>حَرۡث</w:t>
      </w:r>
      <w:proofErr w:type="spellEnd"/>
      <w:r w:rsidRPr="008E56A2">
        <w:rPr>
          <w:rFonts w:asciiTheme="majorBidi" w:hAnsiTheme="majorBidi" w:cstheme="majorBidi"/>
          <w:sz w:val="28"/>
          <w:szCs w:val="28"/>
          <w:rtl/>
        </w:rPr>
        <w:t xml:space="preserve">ٞ </w:t>
      </w:r>
      <w:proofErr w:type="spellStart"/>
      <w:r w:rsidRPr="008E56A2">
        <w:rPr>
          <w:rFonts w:asciiTheme="majorBidi" w:hAnsiTheme="majorBidi" w:cstheme="majorBidi"/>
          <w:sz w:val="28"/>
          <w:szCs w:val="28"/>
          <w:rtl/>
        </w:rPr>
        <w:t>لَّكُمۡ</w:t>
      </w:r>
      <w:proofErr w:type="spellEnd"/>
      <w:r w:rsidRPr="008E56A2">
        <w:rPr>
          <w:rFonts w:asciiTheme="majorBidi" w:hAnsiTheme="majorBidi" w:cstheme="majorBidi"/>
          <w:sz w:val="28"/>
          <w:szCs w:val="28"/>
          <w:rtl/>
        </w:rPr>
        <w:t xml:space="preserve"> </w:t>
      </w:r>
      <w:r w:rsidRPr="008E56A2">
        <w:rPr>
          <w:rFonts w:asciiTheme="majorBidi" w:hAnsiTheme="majorBidi" w:cstheme="majorBidi"/>
          <w:sz w:val="28"/>
          <w:szCs w:val="28"/>
        </w:rPr>
        <w:t>[</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10"/>
      </w:r>
      <w:r w:rsidRPr="008E56A2">
        <w:rPr>
          <w:rFonts w:asciiTheme="majorBidi" w:hAnsiTheme="majorBidi" w:cstheme="majorBidi"/>
          <w:sz w:val="28"/>
          <w:szCs w:val="28"/>
          <w:vertAlign w:val="superscript"/>
          <w:rtl/>
        </w:rPr>
        <w:t xml:space="preserve">) </w:t>
      </w:r>
      <w:r w:rsidRPr="008E56A2">
        <w:rPr>
          <w:rFonts w:asciiTheme="majorBidi" w:hAnsiTheme="majorBidi" w:cstheme="majorBidi"/>
          <w:sz w:val="28"/>
          <w:szCs w:val="28"/>
          <w:rtl/>
        </w:rPr>
        <w:t xml:space="preserve">فلم يوجب للرجل على زوجته سوى الحرث الذي هو </w:t>
      </w:r>
      <w:proofErr w:type="spellStart"/>
      <w:r w:rsidRPr="008E56A2">
        <w:rPr>
          <w:rFonts w:asciiTheme="majorBidi" w:hAnsiTheme="majorBidi" w:cstheme="majorBidi"/>
          <w:sz w:val="28"/>
          <w:szCs w:val="28"/>
          <w:rtl/>
        </w:rPr>
        <w:t>الوطئ</w:t>
      </w:r>
      <w:proofErr w:type="spellEnd"/>
      <w:r w:rsidRPr="008E56A2">
        <w:rPr>
          <w:rFonts w:asciiTheme="majorBidi" w:hAnsiTheme="majorBidi" w:cstheme="majorBidi"/>
          <w:sz w:val="28"/>
          <w:szCs w:val="28"/>
          <w:rtl/>
        </w:rPr>
        <w:t xml:space="preserve"> والاستمتاع ان المعقود عليها من جهة الزوجة هو الاستمتاع فلا يلزمها غيره </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11"/>
      </w:r>
      <w:r w:rsidRPr="008E56A2">
        <w:rPr>
          <w:rFonts w:asciiTheme="majorBidi" w:hAnsiTheme="majorBidi" w:cstheme="majorBidi"/>
          <w:sz w:val="28"/>
          <w:szCs w:val="28"/>
          <w:vertAlign w:val="superscript"/>
          <w:rtl/>
        </w:rPr>
        <w:t>)</w:t>
      </w:r>
    </w:p>
    <w:p w:rsidR="00015FCC" w:rsidRPr="008E56A2" w:rsidRDefault="00015FCC" w:rsidP="00F776BD">
      <w:pPr>
        <w:numPr>
          <w:ilvl w:val="0"/>
          <w:numId w:val="7"/>
        </w:numPr>
        <w:tabs>
          <w:tab w:val="left" w:pos="255"/>
        </w:tabs>
        <w:spacing w:after="0" w:line="240" w:lineRule="auto"/>
        <w:ind w:left="-105" w:firstLine="0"/>
        <w:contextualSpacing/>
        <w:jc w:val="both"/>
        <w:rPr>
          <w:rFonts w:asciiTheme="majorBidi" w:hAnsiTheme="majorBidi" w:cstheme="majorBidi"/>
          <w:sz w:val="28"/>
          <w:szCs w:val="28"/>
        </w:rPr>
      </w:pPr>
      <w:r w:rsidRPr="008E56A2">
        <w:rPr>
          <w:rFonts w:asciiTheme="majorBidi" w:hAnsiTheme="majorBidi" w:cstheme="majorBidi"/>
          <w:sz w:val="28"/>
          <w:szCs w:val="28"/>
          <w:rtl/>
        </w:rPr>
        <w:t>اختلاف مضمون عقد الزواج (جملة ) عن هذا الإلزام (بالخدمة) فعقد الزواج ينصب على الاستمتاع ويقف الاستمتاع عند حد وجوب تمكين الزوجة من نفسها واما قيامها بالعمل بالخدمة المنزلية فهو لا يدخل في هذا المضمون الواجب عليها</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12"/>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w:t>
      </w:r>
    </w:p>
    <w:p w:rsidR="00015FCC" w:rsidRPr="008E56A2" w:rsidRDefault="00015FCC" w:rsidP="00F776BD">
      <w:pPr>
        <w:numPr>
          <w:ilvl w:val="0"/>
          <w:numId w:val="7"/>
        </w:numPr>
        <w:tabs>
          <w:tab w:val="left" w:pos="255"/>
        </w:tabs>
        <w:spacing w:after="0" w:line="240" w:lineRule="auto"/>
        <w:ind w:left="-105" w:firstLine="0"/>
        <w:contextualSpacing/>
        <w:jc w:val="both"/>
        <w:rPr>
          <w:rFonts w:asciiTheme="majorBidi" w:hAnsiTheme="majorBidi" w:cstheme="majorBidi"/>
          <w:sz w:val="28"/>
          <w:szCs w:val="28"/>
        </w:rPr>
      </w:pPr>
      <w:r w:rsidRPr="008E56A2">
        <w:rPr>
          <w:rFonts w:asciiTheme="majorBidi" w:hAnsiTheme="majorBidi" w:cstheme="majorBidi"/>
          <w:sz w:val="28"/>
          <w:szCs w:val="28"/>
          <w:rtl/>
        </w:rPr>
        <w:t>عدم الدليل دليل على العدم فلم يوجد في نصوص الكتاب او السنة او الاجماع او الادلة الاخرى المعتبرة ما يدل على هذا الإلزام وعلى هذا يكون كل إلزام لها بهذا الإلزام مع انعدام الدليل فاقدا" للمشروعية .</w:t>
      </w:r>
    </w:p>
    <w:p w:rsidR="00015FCC" w:rsidRPr="008E56A2" w:rsidRDefault="00015FCC" w:rsidP="00F776BD">
      <w:pPr>
        <w:tabs>
          <w:tab w:val="left" w:pos="255"/>
          <w:tab w:val="left" w:pos="2519"/>
        </w:tabs>
        <w:spacing w:after="0" w:line="240" w:lineRule="auto"/>
        <w:ind w:left="-105"/>
        <w:jc w:val="both"/>
        <w:rPr>
          <w:rFonts w:asciiTheme="majorBidi" w:hAnsiTheme="majorBidi" w:cstheme="majorBidi"/>
          <w:sz w:val="28"/>
          <w:szCs w:val="28"/>
          <w:lang w:bidi="ar-IQ"/>
        </w:rPr>
      </w:pPr>
      <w:r w:rsidRPr="008E56A2">
        <w:rPr>
          <w:rFonts w:asciiTheme="majorBidi" w:hAnsiTheme="majorBidi" w:cstheme="majorBidi"/>
          <w:sz w:val="28"/>
          <w:szCs w:val="28"/>
          <w:rtl/>
        </w:rPr>
        <w:t xml:space="preserve">         ومعنى ذلك ان الاصل براءة ذمة المرأة من وجوب الخدمة فلا تشتغل الا بدليل ولا دليل على ذلك فالاستصحاب </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13"/>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واصل البراءة</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14"/>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يقضيان بانه لابد لكل إلزام شرعي من مستند فالأصل براءة ذمة الانسان من كل التزام حتى يثبت بدليل معتبر انه ملزم به .</w:t>
      </w:r>
    </w:p>
    <w:p w:rsidR="00015FCC" w:rsidRPr="008E56A2" w:rsidRDefault="00015FCC" w:rsidP="00F776BD">
      <w:pPr>
        <w:numPr>
          <w:ilvl w:val="0"/>
          <w:numId w:val="7"/>
        </w:numPr>
        <w:tabs>
          <w:tab w:val="left" w:pos="255"/>
        </w:tabs>
        <w:spacing w:after="0" w:line="240" w:lineRule="auto"/>
        <w:ind w:left="-105" w:firstLine="0"/>
        <w:contextualSpacing/>
        <w:jc w:val="both"/>
        <w:rPr>
          <w:rFonts w:asciiTheme="majorBidi" w:hAnsiTheme="majorBidi" w:cstheme="majorBidi"/>
          <w:sz w:val="28"/>
          <w:szCs w:val="28"/>
          <w:rtl/>
        </w:rPr>
      </w:pPr>
      <w:r w:rsidRPr="008E56A2">
        <w:rPr>
          <w:rFonts w:asciiTheme="majorBidi" w:hAnsiTheme="majorBidi" w:cstheme="majorBidi"/>
          <w:sz w:val="28"/>
          <w:szCs w:val="28"/>
          <w:rtl/>
        </w:rPr>
        <w:t xml:space="preserve"> استدل بما روي عن امير المؤمنين علي (ع) (قال لرجل من بني سعد الا احدثك عني وعن فاطمة الزهراء انها كانت عندي استقت بالقربة حتى اثر في صدرها وطحنت بالرحى حتى مجلت يداها وكسحت البيت حتى غبرة ثيابها وأوقدت النار تحت القدر حتى دكنت ثيابها فأصابها من ذلك ضرر شديد فقلت لها لو اتيتي اباك </w:t>
      </w:r>
      <w:proofErr w:type="spellStart"/>
      <w:r w:rsidRPr="008E56A2">
        <w:rPr>
          <w:rFonts w:asciiTheme="majorBidi" w:hAnsiTheme="majorBidi" w:cstheme="majorBidi"/>
          <w:sz w:val="28"/>
          <w:szCs w:val="28"/>
          <w:rtl/>
        </w:rPr>
        <w:t>فسألتيه</w:t>
      </w:r>
      <w:proofErr w:type="spellEnd"/>
      <w:r w:rsidRPr="008E56A2">
        <w:rPr>
          <w:rFonts w:asciiTheme="majorBidi" w:hAnsiTheme="majorBidi" w:cstheme="majorBidi"/>
          <w:sz w:val="28"/>
          <w:szCs w:val="28"/>
          <w:rtl/>
        </w:rPr>
        <w:t xml:space="preserve"> خادما يكفيك حرما انتِ فيه من هذا العمل فاتت النبي (ص) تسأله خادما فقال افلا اعلمكم خير" لكما من الخادم اذا اخذتما منامكما فسبحا ثلاث</w:t>
      </w:r>
      <w:r w:rsidRPr="008E56A2">
        <w:rPr>
          <w:rFonts w:asciiTheme="majorBidi" w:hAnsiTheme="majorBidi" w:cstheme="majorBidi"/>
          <w:sz w:val="28"/>
          <w:szCs w:val="28"/>
          <w:rtl/>
          <w:lang w:bidi="ar-IQ"/>
        </w:rPr>
        <w:t>ا"</w:t>
      </w:r>
      <w:r w:rsidRPr="008E56A2">
        <w:rPr>
          <w:rFonts w:asciiTheme="majorBidi" w:hAnsiTheme="majorBidi" w:cstheme="majorBidi"/>
          <w:sz w:val="28"/>
          <w:szCs w:val="28"/>
          <w:rtl/>
        </w:rPr>
        <w:t xml:space="preserve"> وثلاثين واحمدا ثلاثا" وثلاثين وكبرا اربعا</w:t>
      </w:r>
      <w:r w:rsidR="009527A0" w:rsidRPr="008E56A2">
        <w:rPr>
          <w:rFonts w:asciiTheme="majorBidi" w:hAnsiTheme="majorBidi" w:cstheme="majorBidi"/>
          <w:sz w:val="28"/>
          <w:szCs w:val="28"/>
          <w:rtl/>
        </w:rPr>
        <w:t>ً</w:t>
      </w:r>
      <w:r w:rsidRPr="008E56A2">
        <w:rPr>
          <w:rFonts w:asciiTheme="majorBidi" w:hAnsiTheme="majorBidi" w:cstheme="majorBidi"/>
          <w:sz w:val="28"/>
          <w:szCs w:val="28"/>
          <w:rtl/>
        </w:rPr>
        <w:t xml:space="preserve"> وثلاثين) </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15"/>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وجه الاستدلال في هذا الحديث لو كان واجباً على المرأة الخدمة لأخبرها رسول الله (ص) بانه واجب</w:t>
      </w:r>
      <w:r w:rsidRPr="008E56A2">
        <w:rPr>
          <w:rFonts w:asciiTheme="majorBidi" w:hAnsiTheme="majorBidi" w:cstheme="majorBidi"/>
          <w:sz w:val="28"/>
          <w:szCs w:val="28"/>
        </w:rPr>
        <w:t>"</w:t>
      </w:r>
      <w:r w:rsidRPr="008E56A2">
        <w:rPr>
          <w:rFonts w:asciiTheme="majorBidi" w:hAnsiTheme="majorBidi" w:cstheme="majorBidi"/>
          <w:sz w:val="28"/>
          <w:szCs w:val="28"/>
          <w:rtl/>
        </w:rPr>
        <w:t xml:space="preserve"> عليها ولاحق لها ان تشتكي منه لاسيما وانها كانت تشتكي من التعب فالدليل يكون في هذا الحديث السنة التقريرية للنبي (ص) .</w:t>
      </w:r>
    </w:p>
    <w:p w:rsidR="00015FCC" w:rsidRPr="008E56A2" w:rsidRDefault="00015FCC"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 xml:space="preserve">6- نفقة </w:t>
      </w:r>
      <w:proofErr w:type="spellStart"/>
      <w:r w:rsidRPr="008E56A2">
        <w:rPr>
          <w:rFonts w:asciiTheme="majorBidi" w:hAnsiTheme="majorBidi" w:cstheme="majorBidi"/>
          <w:sz w:val="28"/>
          <w:szCs w:val="28"/>
          <w:rtl/>
        </w:rPr>
        <w:t>الإخدام</w:t>
      </w:r>
      <w:proofErr w:type="spellEnd"/>
      <w:r w:rsidRPr="008E56A2">
        <w:rPr>
          <w:rFonts w:asciiTheme="majorBidi" w:hAnsiTheme="majorBidi" w:cstheme="majorBidi"/>
          <w:sz w:val="28"/>
          <w:szCs w:val="28"/>
          <w:rtl/>
        </w:rPr>
        <w:t xml:space="preserve"> تكون تبعا لنفقة الزوجة ونفقتها واجبة على زوجها فكذلك نفقة </w:t>
      </w:r>
      <w:proofErr w:type="spellStart"/>
      <w:r w:rsidR="00955A0E" w:rsidRPr="008E56A2">
        <w:rPr>
          <w:rFonts w:asciiTheme="majorBidi" w:hAnsiTheme="majorBidi" w:cstheme="majorBidi"/>
          <w:sz w:val="28"/>
          <w:szCs w:val="28"/>
          <w:rtl/>
        </w:rPr>
        <w:t>ا</w:t>
      </w:r>
      <w:r w:rsidRPr="008E56A2">
        <w:rPr>
          <w:rFonts w:asciiTheme="majorBidi" w:hAnsiTheme="majorBidi" w:cstheme="majorBidi"/>
          <w:sz w:val="28"/>
          <w:szCs w:val="28"/>
          <w:rtl/>
        </w:rPr>
        <w:t>خدامها</w:t>
      </w:r>
      <w:proofErr w:type="spellEnd"/>
      <w:r w:rsidRPr="008E56A2">
        <w:rPr>
          <w:rFonts w:asciiTheme="majorBidi" w:hAnsiTheme="majorBidi" w:cstheme="majorBidi"/>
          <w:sz w:val="28"/>
          <w:szCs w:val="28"/>
          <w:rtl/>
        </w:rPr>
        <w:t xml:space="preserve"> كسائر المؤن </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16"/>
      </w:r>
      <w:r w:rsidR="00955A0E" w:rsidRPr="008E56A2">
        <w:rPr>
          <w:rFonts w:asciiTheme="majorBidi" w:hAnsiTheme="majorBidi" w:cstheme="majorBidi"/>
          <w:sz w:val="28"/>
          <w:szCs w:val="28"/>
          <w:vertAlign w:val="superscript"/>
          <w:rtl/>
        </w:rPr>
        <w:t>)</w:t>
      </w:r>
    </w:p>
    <w:p w:rsidR="00015FCC" w:rsidRPr="008E56A2" w:rsidRDefault="00015FCC" w:rsidP="00F776BD">
      <w:pPr>
        <w:keepNext/>
        <w:keepLines/>
        <w:tabs>
          <w:tab w:val="left" w:pos="255"/>
        </w:tabs>
        <w:spacing w:after="0" w:line="240" w:lineRule="auto"/>
        <w:ind w:left="-105"/>
        <w:jc w:val="center"/>
        <w:outlineLvl w:val="0"/>
        <w:rPr>
          <w:rFonts w:asciiTheme="majorBidi" w:eastAsiaTheme="majorEastAsia" w:hAnsiTheme="majorBidi" w:cstheme="majorBidi"/>
          <w:b/>
          <w:bCs/>
          <w:sz w:val="28"/>
          <w:szCs w:val="28"/>
          <w:rtl/>
        </w:rPr>
      </w:pPr>
      <w:bookmarkStart w:id="6" w:name="_Toc110711979"/>
      <w:r w:rsidRPr="008E56A2">
        <w:rPr>
          <w:rFonts w:asciiTheme="majorBidi" w:eastAsiaTheme="majorEastAsia" w:hAnsiTheme="majorBidi" w:cstheme="majorBidi"/>
          <w:b/>
          <w:bCs/>
          <w:sz w:val="28"/>
          <w:szCs w:val="28"/>
          <w:rtl/>
        </w:rPr>
        <w:t>الفرع الثالث</w:t>
      </w:r>
      <w:bookmarkEnd w:id="6"/>
    </w:p>
    <w:p w:rsidR="00015FCC" w:rsidRPr="008E56A2" w:rsidRDefault="00015FCC" w:rsidP="00F776BD">
      <w:pPr>
        <w:keepNext/>
        <w:keepLines/>
        <w:tabs>
          <w:tab w:val="left" w:pos="255"/>
        </w:tabs>
        <w:spacing w:after="0" w:line="240" w:lineRule="auto"/>
        <w:ind w:left="-105"/>
        <w:jc w:val="center"/>
        <w:outlineLvl w:val="1"/>
        <w:rPr>
          <w:rFonts w:asciiTheme="majorBidi" w:eastAsiaTheme="majorEastAsia" w:hAnsiTheme="majorBidi" w:cstheme="majorBidi"/>
          <w:b/>
          <w:bCs/>
          <w:color w:val="4F81BD" w:themeColor="accent1"/>
          <w:sz w:val="28"/>
          <w:szCs w:val="28"/>
          <w:rtl/>
        </w:rPr>
      </w:pPr>
      <w:bookmarkStart w:id="7" w:name="_Toc110711980"/>
      <w:r w:rsidRPr="008E56A2">
        <w:rPr>
          <w:rFonts w:asciiTheme="majorBidi" w:eastAsiaTheme="majorEastAsia" w:hAnsiTheme="majorBidi" w:cstheme="majorBidi"/>
          <w:b/>
          <w:bCs/>
          <w:sz w:val="28"/>
          <w:szCs w:val="28"/>
          <w:rtl/>
        </w:rPr>
        <w:t>تقويم الاتجاه القائل بعدم إلزام الزوجة بالأعمال المنزلية</w:t>
      </w:r>
      <w:bookmarkEnd w:id="7"/>
    </w:p>
    <w:p w:rsidR="00015FCC" w:rsidRPr="008E56A2" w:rsidRDefault="00015FCC" w:rsidP="00F776BD">
      <w:pPr>
        <w:tabs>
          <w:tab w:val="left" w:pos="255"/>
        </w:tabs>
        <w:spacing w:after="0" w:line="240" w:lineRule="auto"/>
        <w:ind w:left="-105"/>
        <w:rPr>
          <w:rFonts w:asciiTheme="majorBidi" w:hAnsiTheme="majorBidi" w:cstheme="majorBidi"/>
          <w:sz w:val="28"/>
          <w:szCs w:val="28"/>
          <w:rtl/>
        </w:rPr>
      </w:pPr>
    </w:p>
    <w:p w:rsidR="00015FCC" w:rsidRPr="008E56A2" w:rsidRDefault="00015FCC"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 xml:space="preserve">في صدد تقويمنا لأدلة هذا الاتجاه الذاهب الى عدم إلزام الزوجة بالأعمال المنزلية فان في وسعنا ان نقول </w:t>
      </w:r>
    </w:p>
    <w:p w:rsidR="00015FCC" w:rsidRPr="008E56A2" w:rsidRDefault="00015FCC" w:rsidP="00F776BD">
      <w:pPr>
        <w:numPr>
          <w:ilvl w:val="0"/>
          <w:numId w:val="6"/>
        </w:numPr>
        <w:tabs>
          <w:tab w:val="left" w:pos="255"/>
        </w:tabs>
        <w:spacing w:after="0" w:line="240" w:lineRule="auto"/>
        <w:ind w:left="-105" w:firstLine="0"/>
        <w:contextualSpacing/>
        <w:jc w:val="both"/>
        <w:rPr>
          <w:rFonts w:asciiTheme="majorBidi" w:hAnsiTheme="majorBidi" w:cstheme="majorBidi"/>
          <w:sz w:val="28"/>
          <w:szCs w:val="28"/>
        </w:rPr>
      </w:pPr>
      <w:r w:rsidRPr="008E56A2">
        <w:rPr>
          <w:rFonts w:asciiTheme="majorBidi" w:hAnsiTheme="majorBidi" w:cstheme="majorBidi"/>
          <w:sz w:val="28"/>
          <w:szCs w:val="28"/>
          <w:rtl/>
        </w:rPr>
        <w:t xml:space="preserve">في ما يتعلق بعدم وجود نص قراني في كتاب الله </w:t>
      </w:r>
      <w:proofErr w:type="spellStart"/>
      <w:r w:rsidRPr="008E56A2">
        <w:rPr>
          <w:rFonts w:asciiTheme="majorBidi" w:hAnsiTheme="majorBidi" w:cstheme="majorBidi"/>
          <w:sz w:val="28"/>
          <w:szCs w:val="28"/>
          <w:rtl/>
        </w:rPr>
        <w:t>عزوجل</w:t>
      </w:r>
      <w:proofErr w:type="spellEnd"/>
      <w:r w:rsidRPr="008E56A2">
        <w:rPr>
          <w:rFonts w:asciiTheme="majorBidi" w:hAnsiTheme="majorBidi" w:cstheme="majorBidi"/>
          <w:sz w:val="28"/>
          <w:szCs w:val="28"/>
          <w:rtl/>
        </w:rPr>
        <w:t xml:space="preserve"> يدل على وجوب خدمة الزوجة بالأعمال المنزلية حال قيام الزوجية فأننا نجد فعلا بان النصوص القرآنية جاءت دالة على وجوب معاشرة الزوجة بالمعروف كما في قوله تعالى (وعاشروهن بالمعروف ) ومن المعروف ان تُخدم الزوجة لا ان تَخدم وقد اوجب الله سبحانه وتعالى على الزوج من تاريخ عقد الزواج الصحيح نفقة </w:t>
      </w:r>
      <w:r w:rsidRPr="008E56A2">
        <w:rPr>
          <w:rFonts w:asciiTheme="majorBidi" w:hAnsiTheme="majorBidi" w:cstheme="majorBidi"/>
          <w:sz w:val="28"/>
          <w:szCs w:val="28"/>
          <w:rtl/>
        </w:rPr>
        <w:lastRenderedPageBreak/>
        <w:t xml:space="preserve">للزوجة والخدمة   </w:t>
      </w:r>
      <w:proofErr w:type="spellStart"/>
      <w:r w:rsidRPr="008E56A2">
        <w:rPr>
          <w:rFonts w:asciiTheme="majorBidi" w:hAnsiTheme="majorBidi" w:cstheme="majorBidi"/>
          <w:sz w:val="28"/>
          <w:szCs w:val="28"/>
          <w:rtl/>
        </w:rPr>
        <w:t>والإخدام</w:t>
      </w:r>
      <w:proofErr w:type="spellEnd"/>
      <w:r w:rsidRPr="008E56A2">
        <w:rPr>
          <w:rFonts w:asciiTheme="majorBidi" w:hAnsiTheme="majorBidi" w:cstheme="majorBidi"/>
          <w:sz w:val="28"/>
          <w:szCs w:val="28"/>
          <w:rtl/>
        </w:rPr>
        <w:t xml:space="preserve"> هو من توابع النفقة وهي كفاية الزوجة والمعاشرة بالمعروف يعني ترفيه الزوجة واخدام الزوجة و كفاية الزوجة </w:t>
      </w:r>
    </w:p>
    <w:p w:rsidR="00015FCC" w:rsidRPr="008E56A2" w:rsidRDefault="00015FCC" w:rsidP="00F776BD">
      <w:pPr>
        <w:numPr>
          <w:ilvl w:val="0"/>
          <w:numId w:val="6"/>
        </w:numPr>
        <w:tabs>
          <w:tab w:val="left" w:pos="255"/>
        </w:tabs>
        <w:spacing w:after="0" w:line="240" w:lineRule="auto"/>
        <w:ind w:left="-105" w:firstLine="0"/>
        <w:contextualSpacing/>
        <w:jc w:val="both"/>
        <w:rPr>
          <w:rFonts w:asciiTheme="majorBidi" w:hAnsiTheme="majorBidi" w:cstheme="majorBidi"/>
          <w:sz w:val="28"/>
          <w:szCs w:val="28"/>
        </w:rPr>
      </w:pPr>
      <w:r w:rsidRPr="008E56A2">
        <w:rPr>
          <w:rFonts w:asciiTheme="majorBidi" w:hAnsiTheme="majorBidi" w:cstheme="majorBidi"/>
          <w:sz w:val="28"/>
          <w:szCs w:val="28"/>
          <w:rtl/>
        </w:rPr>
        <w:t xml:space="preserve">فيما يتعلق بالاحاديث المذكورة التي سيقت في السنة النبوية في خدمة السيدة فاطمة الزهراء لعلي عليهما السلام وخدمة اسماء للزبير فأننا نرى انها تقوم على اساس التطوع ومكارم الاخلاق لا على سبيل الايجاب وان الرسول صلى الله عليه واله وسلم لم يقل لفاطمة عليها السلام عندما </w:t>
      </w:r>
      <w:r w:rsidR="00955A0E" w:rsidRPr="008E56A2">
        <w:rPr>
          <w:rFonts w:asciiTheme="majorBidi" w:hAnsiTheme="majorBidi" w:cstheme="majorBidi"/>
          <w:sz w:val="28"/>
          <w:szCs w:val="28"/>
          <w:rtl/>
        </w:rPr>
        <w:t>أ</w:t>
      </w:r>
      <w:r w:rsidRPr="008E56A2">
        <w:rPr>
          <w:rFonts w:asciiTheme="majorBidi" w:hAnsiTheme="majorBidi" w:cstheme="majorBidi"/>
          <w:sz w:val="28"/>
          <w:szCs w:val="28"/>
          <w:rtl/>
        </w:rPr>
        <w:t>تت تس</w:t>
      </w:r>
      <w:r w:rsidR="00955A0E" w:rsidRPr="008E56A2">
        <w:rPr>
          <w:rFonts w:asciiTheme="majorBidi" w:hAnsiTheme="majorBidi" w:cstheme="majorBidi"/>
          <w:sz w:val="28"/>
          <w:szCs w:val="28"/>
          <w:rtl/>
        </w:rPr>
        <w:t>أ</w:t>
      </w:r>
      <w:r w:rsidRPr="008E56A2">
        <w:rPr>
          <w:rFonts w:asciiTheme="majorBidi" w:hAnsiTheme="majorBidi" w:cstheme="majorBidi"/>
          <w:sz w:val="28"/>
          <w:szCs w:val="28"/>
          <w:rtl/>
        </w:rPr>
        <w:t xml:space="preserve">له خادماً (انك ملزمة بهذه الخدمة وهي واجبة عليك) وانما علمها بهذه التسبيحات التي ذكرنها سابقا للتقرب لله تعالى بهذه الأعمال وهو المطلع على غيب السماوات والارض ولا يجامل في مسالة الحقوق والواجبات </w:t>
      </w:r>
    </w:p>
    <w:p w:rsidR="00015FCC" w:rsidRPr="008E56A2" w:rsidRDefault="00015FCC" w:rsidP="00F776BD">
      <w:pPr>
        <w:numPr>
          <w:ilvl w:val="0"/>
          <w:numId w:val="6"/>
        </w:numPr>
        <w:tabs>
          <w:tab w:val="left" w:pos="255"/>
          <w:tab w:val="left" w:pos="755"/>
        </w:tabs>
        <w:spacing w:after="0" w:line="240" w:lineRule="auto"/>
        <w:ind w:left="-105" w:firstLine="0"/>
        <w:contextualSpacing/>
        <w:jc w:val="both"/>
        <w:rPr>
          <w:rFonts w:asciiTheme="majorBidi" w:hAnsiTheme="majorBidi" w:cstheme="majorBidi"/>
          <w:sz w:val="28"/>
          <w:szCs w:val="28"/>
        </w:rPr>
      </w:pPr>
      <w:r w:rsidRPr="008E56A2">
        <w:rPr>
          <w:rFonts w:asciiTheme="majorBidi" w:hAnsiTheme="majorBidi" w:cstheme="majorBidi"/>
          <w:sz w:val="28"/>
          <w:szCs w:val="28"/>
          <w:rtl/>
        </w:rPr>
        <w:t>من جانب اخر فان حديث عائشة عندما سألت ما كان النبي يصنع في بيته فقالت كان في مهنة اهله تعني خدمة اهله حيث كان يخيط ثوبه وير</w:t>
      </w:r>
      <w:r w:rsidR="00955A0E" w:rsidRPr="008E56A2">
        <w:rPr>
          <w:rFonts w:asciiTheme="majorBidi" w:hAnsiTheme="majorBidi" w:cstheme="majorBidi"/>
          <w:sz w:val="28"/>
          <w:szCs w:val="28"/>
          <w:rtl/>
        </w:rPr>
        <w:t>ف</w:t>
      </w:r>
      <w:r w:rsidRPr="008E56A2">
        <w:rPr>
          <w:rFonts w:asciiTheme="majorBidi" w:hAnsiTheme="majorBidi" w:cstheme="majorBidi"/>
          <w:sz w:val="28"/>
          <w:szCs w:val="28"/>
          <w:rtl/>
        </w:rPr>
        <w:t>ع دلوه ويخصف نعله ويحلب شاته و يخدم نفسه</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17"/>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وان دل على شيء فانه دال على ان الرسول الكريم صلى الله عليه واله وسلم وهو المطلع على غيب السماوات والارض وهو لا يجامل في الحكم في مس</w:t>
      </w:r>
      <w:r w:rsidR="00955A0E" w:rsidRPr="008E56A2">
        <w:rPr>
          <w:rFonts w:asciiTheme="majorBidi" w:hAnsiTheme="majorBidi" w:cstheme="majorBidi"/>
          <w:sz w:val="28"/>
          <w:szCs w:val="28"/>
          <w:rtl/>
        </w:rPr>
        <w:t>أ</w:t>
      </w:r>
      <w:r w:rsidRPr="008E56A2">
        <w:rPr>
          <w:rFonts w:asciiTheme="majorBidi" w:hAnsiTheme="majorBidi" w:cstheme="majorBidi"/>
          <w:sz w:val="28"/>
          <w:szCs w:val="28"/>
          <w:rtl/>
        </w:rPr>
        <w:t>ل</w:t>
      </w:r>
      <w:r w:rsidR="00955A0E" w:rsidRPr="008E56A2">
        <w:rPr>
          <w:rFonts w:asciiTheme="majorBidi" w:hAnsiTheme="majorBidi" w:cstheme="majorBidi"/>
          <w:sz w:val="28"/>
          <w:szCs w:val="28"/>
          <w:rtl/>
        </w:rPr>
        <w:t xml:space="preserve">ة </w:t>
      </w:r>
      <w:r w:rsidRPr="008E56A2">
        <w:rPr>
          <w:rFonts w:asciiTheme="majorBidi" w:hAnsiTheme="majorBidi" w:cstheme="majorBidi"/>
          <w:sz w:val="28"/>
          <w:szCs w:val="28"/>
          <w:rtl/>
        </w:rPr>
        <w:t xml:space="preserve">الحقوق والواجبات التي تخص العلاقة الزوجية وقد بين الرسول صلى الله عليه واله وسلم في كثير من الحقوق والواجبات التي تنظم الحياة الاسرية بين الازواج على ضوء الشارع الحكيم فقيامه ببعض هذه الأعمال دال على انه لا يرى انها من مختصات ازواجه </w:t>
      </w:r>
    </w:p>
    <w:p w:rsidR="00015FCC" w:rsidRPr="008E56A2" w:rsidRDefault="00015FCC" w:rsidP="00F776BD">
      <w:pPr>
        <w:numPr>
          <w:ilvl w:val="0"/>
          <w:numId w:val="6"/>
        </w:numPr>
        <w:tabs>
          <w:tab w:val="left" w:pos="255"/>
        </w:tabs>
        <w:spacing w:after="0" w:line="240" w:lineRule="auto"/>
        <w:ind w:left="-105" w:firstLine="0"/>
        <w:contextualSpacing/>
        <w:jc w:val="both"/>
        <w:rPr>
          <w:rFonts w:asciiTheme="majorBidi" w:hAnsiTheme="majorBidi" w:cstheme="majorBidi"/>
          <w:sz w:val="28"/>
          <w:szCs w:val="28"/>
        </w:rPr>
      </w:pPr>
      <w:r w:rsidRPr="008E56A2">
        <w:rPr>
          <w:rFonts w:asciiTheme="majorBidi" w:hAnsiTheme="majorBidi" w:cstheme="majorBidi"/>
          <w:sz w:val="28"/>
          <w:szCs w:val="28"/>
          <w:rtl/>
        </w:rPr>
        <w:t>واما فيما يتعلق بأدلتهم العقلية التي ساقوها وخاصة منها ما يتعلق بالاستصحاب فأننا نرى انها أدلة ناهضة وذلك لان الاصل هو براءة الذمة لا شُغلها وعلى من يدعي خلاف الاصل يقع عبء الاثبات ولا يتراءى لنا دليل على ان خدمة الزوجة داخلة في منافع الزوجية التي هي محل عقد الزواج .</w:t>
      </w:r>
    </w:p>
    <w:p w:rsidR="00015FCC" w:rsidRPr="008E56A2" w:rsidRDefault="00015FCC"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اذاً نلاحظ من خلال الأدلة والنصوص القرآنية والأدلة الفقهية والاحاديث من السنة النبوية الشريفة انه لم توجد نصوص قرآنية قاطعة وصريحة دالة على إلزام الزوجة بالخدمة المنزلية حال قيام الزوجية وانما هذه الأعمال كانت تمارسها السيدات الفاضلات كالسيدة فاطمة الزهراء على سبيل التبرع والاحسان للزوج .</w:t>
      </w:r>
    </w:p>
    <w:p w:rsidR="00015FCC" w:rsidRPr="008E56A2" w:rsidRDefault="00015FCC" w:rsidP="00F776BD">
      <w:pPr>
        <w:tabs>
          <w:tab w:val="left" w:pos="255"/>
        </w:tabs>
        <w:spacing w:after="0" w:line="240" w:lineRule="auto"/>
        <w:ind w:left="-105"/>
        <w:jc w:val="both"/>
        <w:rPr>
          <w:rFonts w:asciiTheme="majorBidi" w:hAnsiTheme="majorBidi" w:cstheme="majorBidi"/>
          <w:sz w:val="28"/>
          <w:szCs w:val="28"/>
          <w:rtl/>
        </w:rPr>
      </w:pPr>
    </w:p>
    <w:p w:rsidR="00015FCC" w:rsidRPr="008E56A2" w:rsidRDefault="00015FCC" w:rsidP="00F776BD">
      <w:pPr>
        <w:keepNext/>
        <w:keepLines/>
        <w:tabs>
          <w:tab w:val="left" w:pos="255"/>
        </w:tabs>
        <w:spacing w:after="0" w:line="240" w:lineRule="auto"/>
        <w:ind w:left="-105"/>
        <w:jc w:val="center"/>
        <w:outlineLvl w:val="0"/>
        <w:rPr>
          <w:rFonts w:asciiTheme="majorBidi" w:eastAsiaTheme="majorEastAsia" w:hAnsiTheme="majorBidi" w:cstheme="majorBidi"/>
          <w:b/>
          <w:bCs/>
          <w:sz w:val="28"/>
          <w:szCs w:val="28"/>
          <w:rtl/>
        </w:rPr>
      </w:pPr>
      <w:bookmarkStart w:id="8" w:name="_Toc110711981"/>
      <w:r w:rsidRPr="008E56A2">
        <w:rPr>
          <w:rFonts w:asciiTheme="majorBidi" w:eastAsiaTheme="majorEastAsia" w:hAnsiTheme="majorBidi" w:cstheme="majorBidi"/>
          <w:b/>
          <w:bCs/>
          <w:sz w:val="28"/>
          <w:szCs w:val="28"/>
          <w:rtl/>
        </w:rPr>
        <w:t>المطلب الثاني</w:t>
      </w:r>
      <w:bookmarkEnd w:id="8"/>
    </w:p>
    <w:p w:rsidR="00015FCC" w:rsidRPr="008E56A2" w:rsidRDefault="00015FCC" w:rsidP="00F776BD">
      <w:pPr>
        <w:keepNext/>
        <w:keepLines/>
        <w:tabs>
          <w:tab w:val="left" w:pos="255"/>
        </w:tabs>
        <w:spacing w:after="0" w:line="240" w:lineRule="auto"/>
        <w:ind w:left="-105"/>
        <w:jc w:val="center"/>
        <w:outlineLvl w:val="1"/>
        <w:rPr>
          <w:rFonts w:asciiTheme="majorBidi" w:eastAsiaTheme="majorEastAsia" w:hAnsiTheme="majorBidi" w:cstheme="majorBidi"/>
          <w:b/>
          <w:bCs/>
          <w:color w:val="4F81BD" w:themeColor="accent1"/>
          <w:sz w:val="28"/>
          <w:szCs w:val="28"/>
          <w:rtl/>
        </w:rPr>
      </w:pPr>
      <w:bookmarkStart w:id="9" w:name="_Toc110711982"/>
      <w:r w:rsidRPr="008E56A2">
        <w:rPr>
          <w:rFonts w:asciiTheme="majorBidi" w:eastAsiaTheme="majorEastAsia" w:hAnsiTheme="majorBidi" w:cstheme="majorBidi"/>
          <w:b/>
          <w:bCs/>
          <w:sz w:val="28"/>
          <w:szCs w:val="28"/>
          <w:rtl/>
        </w:rPr>
        <w:t>الاتجاه القائل بإلزام الزوجة بالأعمال المنزلية وأدلته</w:t>
      </w:r>
      <w:bookmarkEnd w:id="9"/>
    </w:p>
    <w:p w:rsidR="00015FCC" w:rsidRPr="008E56A2" w:rsidRDefault="00015FCC" w:rsidP="00F776BD">
      <w:pPr>
        <w:tabs>
          <w:tab w:val="left" w:pos="255"/>
        </w:tabs>
        <w:spacing w:after="0" w:line="240" w:lineRule="auto"/>
        <w:ind w:left="-105"/>
        <w:rPr>
          <w:rFonts w:asciiTheme="majorBidi" w:hAnsiTheme="majorBidi" w:cstheme="majorBidi"/>
          <w:sz w:val="28"/>
          <w:szCs w:val="28"/>
          <w:rtl/>
        </w:rPr>
      </w:pPr>
    </w:p>
    <w:p w:rsidR="00015FCC" w:rsidRPr="008E56A2" w:rsidRDefault="00015FCC"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ذهب جانب من الفقهاء المسلمين من مختلف المذاهب الاسلامية الى إلزام الزوجة بالأعمال المنزلية حال قيام الزوجية ويمثل هذه المذاهب الاسلامية جانب من الحنفية</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18"/>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والمالكية</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19"/>
      </w:r>
      <w:r w:rsidRPr="008E56A2">
        <w:rPr>
          <w:rFonts w:asciiTheme="majorBidi" w:hAnsiTheme="majorBidi" w:cstheme="majorBidi"/>
          <w:sz w:val="28"/>
          <w:szCs w:val="28"/>
          <w:vertAlign w:val="superscript"/>
          <w:rtl/>
        </w:rPr>
        <w:t xml:space="preserve">) </w:t>
      </w:r>
      <w:r w:rsidRPr="008E56A2">
        <w:rPr>
          <w:rFonts w:asciiTheme="majorBidi" w:hAnsiTheme="majorBidi" w:cstheme="majorBidi"/>
          <w:sz w:val="28"/>
          <w:szCs w:val="28"/>
          <w:rtl/>
        </w:rPr>
        <w:t xml:space="preserve">وبعض الفقهاء من المذاهب الاسلامية الاخرى وهم يذهبون الى وجوب خدمة الزوجة للزوج في كل شيء من الأعمال المنزلية الا اذا كانت الزوجة من اهل </w:t>
      </w:r>
      <w:proofErr w:type="spellStart"/>
      <w:r w:rsidRPr="008E56A2">
        <w:rPr>
          <w:rFonts w:asciiTheme="majorBidi" w:hAnsiTheme="majorBidi" w:cstheme="majorBidi"/>
          <w:sz w:val="28"/>
          <w:szCs w:val="28"/>
          <w:rtl/>
        </w:rPr>
        <w:t>الإخدام</w:t>
      </w:r>
      <w:proofErr w:type="spellEnd"/>
      <w:r w:rsidRPr="008E56A2">
        <w:rPr>
          <w:rFonts w:asciiTheme="majorBidi" w:hAnsiTheme="majorBidi" w:cstheme="majorBidi"/>
          <w:sz w:val="28"/>
          <w:szCs w:val="28"/>
          <w:rtl/>
        </w:rPr>
        <w:t xml:space="preserve"> او كانت الزوجة بها علة تمنعها عن القيام بهذه الأعمال المنزلية وسنتناول هذا في ثلاث فروع الفرع الاول لعرض الاتجاه القائل بإلزام الزوجة بالأعمال المنزلية والفرع الثاني عرض أدلة الاتجاه القائل </w:t>
      </w:r>
      <w:r w:rsidR="00543C9D" w:rsidRPr="008E56A2">
        <w:rPr>
          <w:rFonts w:asciiTheme="majorBidi" w:hAnsiTheme="majorBidi" w:cstheme="majorBidi"/>
          <w:sz w:val="28"/>
          <w:szCs w:val="28"/>
          <w:rtl/>
        </w:rPr>
        <w:t>ب</w:t>
      </w:r>
      <w:r w:rsidRPr="008E56A2">
        <w:rPr>
          <w:rFonts w:asciiTheme="majorBidi" w:hAnsiTheme="majorBidi" w:cstheme="majorBidi"/>
          <w:sz w:val="28"/>
          <w:szCs w:val="28"/>
          <w:rtl/>
        </w:rPr>
        <w:t>إلزام الزوجة بالأعمال المنزلية والفرع الثالث تقويم الاتجاه القائل بإلزام الزوجة بالأعمال المنزلية.</w:t>
      </w:r>
      <w:r w:rsidRPr="008E56A2">
        <w:rPr>
          <w:rFonts w:asciiTheme="majorBidi" w:hAnsiTheme="majorBidi" w:cstheme="majorBidi"/>
          <w:sz w:val="28"/>
          <w:szCs w:val="28"/>
          <w:rtl/>
        </w:rPr>
        <w:tab/>
      </w:r>
    </w:p>
    <w:p w:rsidR="00015FCC" w:rsidRPr="008E56A2" w:rsidRDefault="00015FCC"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lastRenderedPageBreak/>
        <w:tab/>
      </w:r>
      <w:r w:rsidRPr="008E56A2">
        <w:rPr>
          <w:rFonts w:asciiTheme="majorBidi" w:hAnsiTheme="majorBidi" w:cstheme="majorBidi"/>
          <w:sz w:val="28"/>
          <w:szCs w:val="28"/>
          <w:rtl/>
        </w:rPr>
        <w:tab/>
      </w:r>
      <w:r w:rsidRPr="008E56A2">
        <w:rPr>
          <w:rFonts w:asciiTheme="majorBidi" w:hAnsiTheme="majorBidi" w:cstheme="majorBidi"/>
          <w:sz w:val="28"/>
          <w:szCs w:val="28"/>
          <w:rtl/>
        </w:rPr>
        <w:tab/>
      </w:r>
      <w:r w:rsidRPr="008E56A2">
        <w:rPr>
          <w:rFonts w:asciiTheme="majorBidi" w:hAnsiTheme="majorBidi" w:cstheme="majorBidi"/>
          <w:sz w:val="28"/>
          <w:szCs w:val="28"/>
          <w:rtl/>
        </w:rPr>
        <w:tab/>
      </w:r>
      <w:r w:rsidRPr="008E56A2">
        <w:rPr>
          <w:rFonts w:asciiTheme="majorBidi" w:hAnsiTheme="majorBidi" w:cstheme="majorBidi"/>
          <w:sz w:val="28"/>
          <w:szCs w:val="28"/>
          <w:rtl/>
        </w:rPr>
        <w:tab/>
      </w:r>
      <w:r w:rsidRPr="008E56A2">
        <w:rPr>
          <w:rFonts w:asciiTheme="majorBidi" w:hAnsiTheme="majorBidi" w:cstheme="majorBidi"/>
          <w:sz w:val="28"/>
          <w:szCs w:val="28"/>
          <w:rtl/>
        </w:rPr>
        <w:tab/>
      </w:r>
      <w:r w:rsidRPr="008E56A2">
        <w:rPr>
          <w:rFonts w:asciiTheme="majorBidi" w:hAnsiTheme="majorBidi" w:cstheme="majorBidi"/>
          <w:sz w:val="28"/>
          <w:szCs w:val="28"/>
          <w:rtl/>
        </w:rPr>
        <w:tab/>
      </w:r>
      <w:r w:rsidRPr="008E56A2">
        <w:rPr>
          <w:rFonts w:asciiTheme="majorBidi" w:hAnsiTheme="majorBidi" w:cstheme="majorBidi"/>
          <w:sz w:val="28"/>
          <w:szCs w:val="28"/>
          <w:rtl/>
        </w:rPr>
        <w:tab/>
      </w:r>
    </w:p>
    <w:p w:rsidR="00015FCC" w:rsidRPr="008E56A2" w:rsidRDefault="00015FCC" w:rsidP="00F776BD">
      <w:pPr>
        <w:keepNext/>
        <w:keepLines/>
        <w:tabs>
          <w:tab w:val="left" w:pos="255"/>
        </w:tabs>
        <w:spacing w:after="0" w:line="240" w:lineRule="auto"/>
        <w:ind w:left="-105"/>
        <w:jc w:val="center"/>
        <w:outlineLvl w:val="0"/>
        <w:rPr>
          <w:rFonts w:asciiTheme="majorBidi" w:eastAsiaTheme="majorEastAsia" w:hAnsiTheme="majorBidi" w:cstheme="majorBidi"/>
          <w:b/>
          <w:bCs/>
          <w:sz w:val="28"/>
          <w:szCs w:val="28"/>
          <w:rtl/>
        </w:rPr>
      </w:pPr>
      <w:bookmarkStart w:id="10" w:name="_Toc110711983"/>
      <w:r w:rsidRPr="008E56A2">
        <w:rPr>
          <w:rFonts w:asciiTheme="majorBidi" w:eastAsiaTheme="majorEastAsia" w:hAnsiTheme="majorBidi" w:cstheme="majorBidi"/>
          <w:b/>
          <w:bCs/>
          <w:sz w:val="28"/>
          <w:szCs w:val="28"/>
          <w:rtl/>
        </w:rPr>
        <w:t>الفرع الاول</w:t>
      </w:r>
      <w:bookmarkEnd w:id="10"/>
    </w:p>
    <w:p w:rsidR="00015FCC" w:rsidRPr="008E56A2" w:rsidRDefault="00015FCC" w:rsidP="00F776BD">
      <w:pPr>
        <w:keepNext/>
        <w:keepLines/>
        <w:tabs>
          <w:tab w:val="left" w:pos="255"/>
        </w:tabs>
        <w:spacing w:after="0" w:line="240" w:lineRule="auto"/>
        <w:ind w:left="-105"/>
        <w:jc w:val="center"/>
        <w:outlineLvl w:val="1"/>
        <w:rPr>
          <w:rFonts w:asciiTheme="majorBidi" w:eastAsiaTheme="majorEastAsia" w:hAnsiTheme="majorBidi" w:cstheme="majorBidi"/>
          <w:b/>
          <w:bCs/>
          <w:color w:val="4F81BD" w:themeColor="accent1"/>
          <w:sz w:val="28"/>
          <w:szCs w:val="28"/>
          <w:rtl/>
        </w:rPr>
      </w:pPr>
      <w:bookmarkStart w:id="11" w:name="_Toc110711984"/>
      <w:r w:rsidRPr="008E56A2">
        <w:rPr>
          <w:rFonts w:asciiTheme="majorBidi" w:eastAsiaTheme="majorEastAsia" w:hAnsiTheme="majorBidi" w:cstheme="majorBidi"/>
          <w:b/>
          <w:bCs/>
          <w:sz w:val="28"/>
          <w:szCs w:val="28"/>
          <w:rtl/>
        </w:rPr>
        <w:t xml:space="preserve">عرض الاتجاه القائل </w:t>
      </w:r>
      <w:r w:rsidR="00955A0E" w:rsidRPr="008E56A2">
        <w:rPr>
          <w:rFonts w:asciiTheme="majorBidi" w:eastAsiaTheme="majorEastAsia" w:hAnsiTheme="majorBidi" w:cstheme="majorBidi"/>
          <w:b/>
          <w:bCs/>
          <w:sz w:val="28"/>
          <w:szCs w:val="28"/>
          <w:rtl/>
        </w:rPr>
        <w:t>ب</w:t>
      </w:r>
      <w:r w:rsidRPr="008E56A2">
        <w:rPr>
          <w:rFonts w:asciiTheme="majorBidi" w:eastAsiaTheme="majorEastAsia" w:hAnsiTheme="majorBidi" w:cstheme="majorBidi"/>
          <w:b/>
          <w:bCs/>
          <w:sz w:val="28"/>
          <w:szCs w:val="28"/>
          <w:rtl/>
        </w:rPr>
        <w:t>إلزام الزوجة بالأعمال المنزلية</w:t>
      </w:r>
      <w:bookmarkEnd w:id="11"/>
    </w:p>
    <w:p w:rsidR="00015FCC" w:rsidRPr="008E56A2" w:rsidRDefault="00015FCC" w:rsidP="00F776BD">
      <w:pPr>
        <w:tabs>
          <w:tab w:val="left" w:pos="255"/>
        </w:tabs>
        <w:spacing w:after="0" w:line="240" w:lineRule="auto"/>
        <w:ind w:left="-105"/>
        <w:rPr>
          <w:rFonts w:asciiTheme="majorBidi" w:hAnsiTheme="majorBidi" w:cstheme="majorBidi"/>
          <w:sz w:val="28"/>
          <w:szCs w:val="28"/>
          <w:rtl/>
        </w:rPr>
      </w:pPr>
    </w:p>
    <w:p w:rsidR="00015FCC" w:rsidRPr="008E56A2" w:rsidRDefault="00015FCC"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يمكننا ان نلتمس من اقوال بعض الفقهاء من مختلف المذاهب الاسلامية في هذا الصدد الاتجاه الى إلزام الزوجة بالأعمال المنزلية ويمكننا عرض توجههم بالقول :</w:t>
      </w:r>
    </w:p>
    <w:p w:rsidR="00015FCC" w:rsidRPr="008E56A2" w:rsidRDefault="00015FCC"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ذهب اصحاب هذا الاتجاه من الحنفية الى ان الزوجة تلزم بالأعمال المنزلية ديانة" لا قضاء</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20"/>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وعلى هذا لو جاء الزوج بطعام يحتاج الى الطبخ والخبز فامتنعت الزوجة عن الطبخ والخبز لا تجبر على ذلك و يؤمر الزوج ان يأتي لها بطعام مهيئ</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21"/>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w:t>
      </w:r>
      <w:r w:rsidRPr="008E56A2">
        <w:rPr>
          <w:rFonts w:asciiTheme="majorBidi" w:hAnsiTheme="majorBidi" w:cstheme="majorBidi"/>
          <w:sz w:val="28"/>
          <w:szCs w:val="28"/>
          <w:rtl/>
          <w:lang w:bidi="ar-IQ"/>
        </w:rPr>
        <w:t>وذهب الفقهاء من مذهب المالكية يجب على الزوج اخدام زوجته واشترطوا لذلك بان يكون ذو سعة وهي ذات قدر ليس من شانها الخدمة</w:t>
      </w:r>
      <w:r w:rsidRPr="008E56A2">
        <w:rPr>
          <w:rFonts w:asciiTheme="majorBidi" w:hAnsiTheme="majorBidi" w:cstheme="majorBidi"/>
          <w:sz w:val="28"/>
          <w:szCs w:val="28"/>
          <w:rtl/>
        </w:rPr>
        <w:t xml:space="preserve"> وهو ذات قدر تزري خدمة زوجته به فهي تستحق </w:t>
      </w:r>
      <w:proofErr w:type="spellStart"/>
      <w:r w:rsidRPr="008E56A2">
        <w:rPr>
          <w:rFonts w:asciiTheme="majorBidi" w:hAnsiTheme="majorBidi" w:cstheme="majorBidi"/>
          <w:sz w:val="28"/>
          <w:szCs w:val="28"/>
          <w:rtl/>
        </w:rPr>
        <w:t>الإخدام</w:t>
      </w:r>
      <w:proofErr w:type="spellEnd"/>
      <w:r w:rsidRPr="008E56A2">
        <w:rPr>
          <w:rFonts w:asciiTheme="majorBidi" w:hAnsiTheme="majorBidi" w:cstheme="majorBidi"/>
          <w:sz w:val="28"/>
          <w:szCs w:val="28"/>
          <w:rtl/>
        </w:rPr>
        <w:t xml:space="preserve"> فيجب على الزوج ان يأتي بخادم واذا كانت الزوجة من اهل </w:t>
      </w:r>
      <w:proofErr w:type="spellStart"/>
      <w:r w:rsidRPr="008E56A2">
        <w:rPr>
          <w:rFonts w:asciiTheme="majorBidi" w:hAnsiTheme="majorBidi" w:cstheme="majorBidi"/>
          <w:sz w:val="28"/>
          <w:szCs w:val="28"/>
          <w:rtl/>
        </w:rPr>
        <w:t>الإخدام</w:t>
      </w:r>
      <w:proofErr w:type="spellEnd"/>
      <w:r w:rsidRPr="008E56A2">
        <w:rPr>
          <w:rFonts w:asciiTheme="majorBidi" w:hAnsiTheme="majorBidi" w:cstheme="majorBidi"/>
          <w:sz w:val="28"/>
          <w:szCs w:val="28"/>
          <w:rtl/>
        </w:rPr>
        <w:t xml:space="preserve"> والزوج فقير فعليها الخدمة الباطنة ولو غنية ذات قدر من عجن وكنس وفرشه وطبخ له وليس لضيوفه واستسقاء ماجرت به العادة وغسل ثيابه</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22"/>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w:t>
      </w:r>
    </w:p>
    <w:p w:rsidR="00015FCC" w:rsidRPr="008E56A2" w:rsidRDefault="00015FCC"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 xml:space="preserve"> وقالوا ايضا تجب خدمة زوجها بالمعروف من مثلها لمثله ويتنوع ذلك بتنوع الاحوال فخدمة البدوية ليست كخدمة القروية وخدمة القوية ليست كخدمة الضعيفة</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23"/>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وقالوا ايضا ان خدمة البيت تلزم الزوجة ولو كانت الزوجة ذات جاه فالنبي صلى الله عليه </w:t>
      </w:r>
      <w:proofErr w:type="spellStart"/>
      <w:r w:rsidRPr="008E56A2">
        <w:rPr>
          <w:rFonts w:asciiTheme="majorBidi" w:hAnsiTheme="majorBidi" w:cstheme="majorBidi"/>
          <w:sz w:val="28"/>
          <w:szCs w:val="28"/>
          <w:rtl/>
        </w:rPr>
        <w:t>وآله</w:t>
      </w:r>
      <w:proofErr w:type="spellEnd"/>
      <w:r w:rsidRPr="008E56A2">
        <w:rPr>
          <w:rFonts w:asciiTheme="majorBidi" w:hAnsiTheme="majorBidi" w:cstheme="majorBidi"/>
          <w:sz w:val="28"/>
          <w:szCs w:val="28"/>
          <w:rtl/>
        </w:rPr>
        <w:t xml:space="preserve"> و سلم أَمَرَ فاطمة بالخدمة الباطنة وعليا" بالخدمة الظاهرة </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24"/>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وذهب ابو ثور ايضا الا انها تخدم زوجها في كل شيء</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25"/>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w:t>
      </w:r>
    </w:p>
    <w:p w:rsidR="00015FCC" w:rsidRPr="008E56A2" w:rsidRDefault="00015FCC"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 xml:space="preserve">يبدو هذا الاتجاه موافقاً لما جرى عليه العمل عرفاً وعادةً في المجتمعات  الشرقية وما يُرى فيها من الهيمنة الذكورية . ففي تلك المجتمعات صارت الاعمال المنزلية مختصةً (عرفاً) بالزوجة وصار الزوج يأنف من القيام بها (واحيانا حتى من المشاركة فيها </w:t>
      </w:r>
      <w:r w:rsidRPr="008E56A2">
        <w:rPr>
          <w:rFonts w:asciiTheme="majorBidi" w:hAnsiTheme="majorBidi" w:cstheme="majorBidi"/>
          <w:sz w:val="28"/>
          <w:szCs w:val="28"/>
        </w:rPr>
        <w:t>]</w:t>
      </w:r>
      <w:r w:rsidRPr="008E56A2">
        <w:rPr>
          <w:rFonts w:asciiTheme="majorBidi" w:hAnsiTheme="majorBidi" w:cstheme="majorBidi"/>
          <w:sz w:val="28"/>
          <w:szCs w:val="28"/>
          <w:rtl/>
        </w:rPr>
        <w:t>ويبدو قريبا من هذا الاتجاه كل" من القانون الجزائري لأنه سكت عن الكلام عن خدمة الزوجة .</w:t>
      </w:r>
    </w:p>
    <w:p w:rsidR="00015FCC" w:rsidRPr="008E56A2" w:rsidRDefault="00015FCC" w:rsidP="008B1463">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والقانون الكويتي الذي يصنف من التشريعات الذاهبة الى الزام الزوجة بالأعمال المنزلية اذا كان الزوج معسرً</w:t>
      </w:r>
      <w:r w:rsidRPr="008E56A2">
        <w:rPr>
          <w:rFonts w:asciiTheme="majorBidi" w:hAnsiTheme="majorBidi" w:cstheme="majorBidi"/>
          <w:sz w:val="28"/>
          <w:szCs w:val="28"/>
          <w:lang w:bidi="ar-IQ"/>
        </w:rPr>
        <w:t>[</w:t>
      </w:r>
      <w:r w:rsidRPr="008E56A2">
        <w:rPr>
          <w:rFonts w:asciiTheme="majorBidi" w:hAnsiTheme="majorBidi" w:cstheme="majorBidi"/>
          <w:sz w:val="28"/>
          <w:szCs w:val="28"/>
          <w:rtl/>
        </w:rPr>
        <w:t xml:space="preserve"> .</w:t>
      </w:r>
      <w:r w:rsidR="008B1463">
        <w:rPr>
          <w:rFonts w:asciiTheme="majorBidi" w:hAnsiTheme="majorBidi" w:cstheme="majorBidi" w:hint="cs"/>
          <w:sz w:val="28"/>
          <w:szCs w:val="28"/>
          <w:rtl/>
        </w:rPr>
        <w:t xml:space="preserve"> </w:t>
      </w:r>
      <w:r w:rsidRPr="008E56A2">
        <w:rPr>
          <w:rFonts w:asciiTheme="majorBidi" w:hAnsiTheme="majorBidi" w:cstheme="majorBidi"/>
          <w:sz w:val="28"/>
          <w:szCs w:val="28"/>
          <w:rtl/>
        </w:rPr>
        <w:t xml:space="preserve">نص قانون الأسرة الجزائري رقم 84/11 لسنة 1984 في المادة 78 النفقة تشمل (الغذاء والكسوة والعلاج والسكن واجرته وما يعتبر من الضروريات بالعرف والعادة) فلم يتعرض صراحة  الى نفقة خدمة الزوجة كعنصر من عناصر النفقة وبالرجوع الى المادة 222 من قانون الأسرة الجزائري انه كل ما لم يرد نص عليه في هذا القانون يرجع فيه الى احكام الشريعة الإسلامية اذا كانت الزوجة مريضة او ممن تخدم في بيت أهلها فعلى الزوج احضار خادم للقيام في خدمة الزوجة </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26"/>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نلاحظ على قانون الاسرة الجزائري انه سكت عن خدمة الزوجة واستند على الضروريات والمستجدات والاحتياج . </w:t>
      </w:r>
    </w:p>
    <w:p w:rsidR="00015FCC" w:rsidRPr="008E56A2" w:rsidRDefault="00015FCC"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ab/>
      </w:r>
    </w:p>
    <w:p w:rsidR="00015FCC" w:rsidRPr="008E56A2" w:rsidRDefault="00015FCC"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lastRenderedPageBreak/>
        <w:t xml:space="preserve">فيما قانون الاحوال الشخصية الكويتي رقم 51 لسنة 1984في المادة 75 النفقة تشمل (الطعام والكسوة والسكن وما يتبع ذلك من تطبيب وخدمة وغيرهم حسب العرف) إي اعتبار نفقة الزوجة لا تقتصر على الطعام فقط بل تشمل كذلك الكسوة والسكن والتطبيب والخدمة اذا كان الزوج موسراً وزوجته ممن يخدم مثلها او كانت مريضة ولم تجد من يمرضها , كان عليه احضار خادماً لها يقوم بخدمتها, فان رفض احضار خادم لها فرض لها القاضي أجراً لخادمها واذا كان الزوج معسراً , فلا تجب عليه نفقة خادم اصلاً لإعساره وعلى الزوجة ان تخدم نفسها </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27"/>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وقد قضت محكمه التمييز الكويتية بانه من المقرر في قضاء هذه المحكمة ان مناط استحقاق الزوجة أجرة الخادم ان يكون الزوج م</w:t>
      </w:r>
      <w:r w:rsidR="00087ED4" w:rsidRPr="008E56A2">
        <w:rPr>
          <w:rFonts w:asciiTheme="majorBidi" w:hAnsiTheme="majorBidi" w:cstheme="majorBidi"/>
          <w:sz w:val="28"/>
          <w:szCs w:val="28"/>
          <w:rtl/>
        </w:rPr>
        <w:t>و</w:t>
      </w:r>
      <w:r w:rsidRPr="008E56A2">
        <w:rPr>
          <w:rFonts w:asciiTheme="majorBidi" w:hAnsiTheme="majorBidi" w:cstheme="majorBidi"/>
          <w:sz w:val="28"/>
          <w:szCs w:val="28"/>
          <w:rtl/>
        </w:rPr>
        <w:t>سراً وتكون الزوجة ممن تخدم امثالها</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28"/>
      </w:r>
      <w:r w:rsidRPr="008E56A2">
        <w:rPr>
          <w:rFonts w:asciiTheme="majorBidi" w:hAnsiTheme="majorBidi" w:cstheme="majorBidi"/>
          <w:sz w:val="28"/>
          <w:szCs w:val="28"/>
          <w:vertAlign w:val="superscript"/>
          <w:rtl/>
        </w:rPr>
        <w:t>)</w:t>
      </w:r>
      <w:r w:rsidR="00087ED4" w:rsidRPr="008E56A2">
        <w:rPr>
          <w:rFonts w:asciiTheme="majorBidi" w:hAnsiTheme="majorBidi" w:cstheme="majorBidi"/>
          <w:sz w:val="28"/>
          <w:szCs w:val="28"/>
          <w:rtl/>
        </w:rPr>
        <w:t>.</w:t>
      </w:r>
    </w:p>
    <w:p w:rsidR="00015FCC" w:rsidRPr="008E56A2" w:rsidRDefault="00015FCC"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نلاحظ ان قانون الاحوال الشخصية الكويتي من التشريعات الذاهبة الى إلزام الزوجة بالأعمال المنزلية اذا كان الزوج معسرا حتى وان كانت من اهل من يخدم مثلها .</w:t>
      </w:r>
    </w:p>
    <w:p w:rsidR="00015FCC" w:rsidRPr="008E56A2" w:rsidRDefault="00015FCC" w:rsidP="00F776BD">
      <w:pPr>
        <w:keepNext/>
        <w:keepLines/>
        <w:tabs>
          <w:tab w:val="left" w:pos="255"/>
        </w:tabs>
        <w:spacing w:after="0" w:line="240" w:lineRule="auto"/>
        <w:ind w:left="-105"/>
        <w:jc w:val="center"/>
        <w:outlineLvl w:val="0"/>
        <w:rPr>
          <w:rFonts w:asciiTheme="majorBidi" w:eastAsiaTheme="majorEastAsia" w:hAnsiTheme="majorBidi" w:cstheme="majorBidi"/>
          <w:b/>
          <w:bCs/>
          <w:sz w:val="28"/>
          <w:szCs w:val="28"/>
          <w:rtl/>
        </w:rPr>
      </w:pPr>
      <w:bookmarkStart w:id="12" w:name="_Toc110711985"/>
      <w:r w:rsidRPr="008E56A2">
        <w:rPr>
          <w:rFonts w:asciiTheme="majorBidi" w:eastAsiaTheme="majorEastAsia" w:hAnsiTheme="majorBidi" w:cstheme="majorBidi"/>
          <w:b/>
          <w:bCs/>
          <w:sz w:val="28"/>
          <w:szCs w:val="28"/>
          <w:rtl/>
        </w:rPr>
        <w:t>الفرع الثاني</w:t>
      </w:r>
      <w:bookmarkEnd w:id="12"/>
    </w:p>
    <w:p w:rsidR="00015FCC" w:rsidRPr="008E56A2" w:rsidRDefault="00015FCC" w:rsidP="00F776BD">
      <w:pPr>
        <w:keepNext/>
        <w:keepLines/>
        <w:tabs>
          <w:tab w:val="left" w:pos="255"/>
        </w:tabs>
        <w:spacing w:after="0" w:line="240" w:lineRule="auto"/>
        <w:ind w:left="-105"/>
        <w:jc w:val="center"/>
        <w:outlineLvl w:val="0"/>
        <w:rPr>
          <w:rFonts w:asciiTheme="majorBidi" w:eastAsiaTheme="majorEastAsia" w:hAnsiTheme="majorBidi" w:cstheme="majorBidi"/>
          <w:b/>
          <w:bCs/>
          <w:color w:val="365F91" w:themeColor="accent1" w:themeShade="BF"/>
          <w:sz w:val="28"/>
          <w:szCs w:val="28"/>
          <w:rtl/>
        </w:rPr>
      </w:pPr>
      <w:bookmarkStart w:id="13" w:name="_Toc110711986"/>
      <w:r w:rsidRPr="008E56A2">
        <w:rPr>
          <w:rFonts w:asciiTheme="majorBidi" w:eastAsiaTheme="majorEastAsia" w:hAnsiTheme="majorBidi" w:cstheme="majorBidi"/>
          <w:b/>
          <w:bCs/>
          <w:sz w:val="28"/>
          <w:szCs w:val="28"/>
          <w:rtl/>
        </w:rPr>
        <w:t>ادلة الاتجاه القائل بإلزام الزوجة بالأعمال المنزلية</w:t>
      </w:r>
      <w:bookmarkEnd w:id="13"/>
      <w:r w:rsidRPr="008E56A2">
        <w:rPr>
          <w:rFonts w:asciiTheme="majorBidi" w:eastAsiaTheme="majorEastAsia" w:hAnsiTheme="majorBidi" w:cstheme="majorBidi"/>
          <w:b/>
          <w:bCs/>
          <w:sz w:val="28"/>
          <w:szCs w:val="28"/>
          <w:rtl/>
        </w:rPr>
        <w:t xml:space="preserve"> </w:t>
      </w:r>
    </w:p>
    <w:p w:rsidR="00015FCC" w:rsidRPr="008E56A2" w:rsidRDefault="00015FCC" w:rsidP="00F776BD">
      <w:pPr>
        <w:tabs>
          <w:tab w:val="left" w:pos="255"/>
        </w:tabs>
        <w:spacing w:after="0" w:line="240" w:lineRule="auto"/>
        <w:ind w:left="-105"/>
        <w:rPr>
          <w:rFonts w:asciiTheme="majorBidi" w:hAnsiTheme="majorBidi" w:cstheme="majorBidi"/>
          <w:sz w:val="28"/>
          <w:szCs w:val="28"/>
          <w:rtl/>
        </w:rPr>
      </w:pPr>
      <w:r w:rsidRPr="008E56A2">
        <w:rPr>
          <w:rFonts w:asciiTheme="majorBidi" w:hAnsiTheme="majorBidi" w:cstheme="majorBidi"/>
          <w:sz w:val="28"/>
          <w:szCs w:val="28"/>
          <w:rtl/>
        </w:rPr>
        <w:t>يستدل هذا الاتجاه بالأدلة النقلية والعقلية الاتية :</w:t>
      </w:r>
    </w:p>
    <w:p w:rsidR="00015FCC" w:rsidRPr="008E56A2" w:rsidRDefault="00015FCC" w:rsidP="00F776BD">
      <w:pPr>
        <w:tabs>
          <w:tab w:val="left" w:pos="255"/>
        </w:tabs>
        <w:spacing w:after="0" w:line="240" w:lineRule="auto"/>
        <w:ind w:left="-105"/>
        <w:jc w:val="both"/>
        <w:rPr>
          <w:rFonts w:asciiTheme="majorBidi" w:hAnsiTheme="majorBidi" w:cstheme="majorBidi"/>
          <w:sz w:val="28"/>
          <w:szCs w:val="28"/>
        </w:rPr>
      </w:pPr>
      <w:r w:rsidRPr="008E56A2">
        <w:rPr>
          <w:rFonts w:asciiTheme="majorBidi" w:hAnsiTheme="majorBidi" w:cstheme="majorBidi"/>
          <w:sz w:val="28"/>
          <w:szCs w:val="28"/>
          <w:rtl/>
        </w:rPr>
        <w:t xml:space="preserve">1- قوله تعالى </w:t>
      </w:r>
      <w:r w:rsidRPr="008E56A2">
        <w:rPr>
          <w:rFonts w:asciiTheme="majorBidi" w:hAnsiTheme="majorBidi" w:cstheme="majorBidi"/>
          <w:sz w:val="28"/>
          <w:szCs w:val="28"/>
        </w:rPr>
        <w:t>]</w:t>
      </w:r>
      <w:r w:rsidRPr="008E56A2">
        <w:rPr>
          <w:rFonts w:asciiTheme="majorBidi" w:hAnsiTheme="majorBidi" w:cstheme="majorBidi"/>
          <w:sz w:val="28"/>
          <w:szCs w:val="28"/>
          <w:rtl/>
        </w:rPr>
        <w:t xml:space="preserve">وَلَهُنَّ </w:t>
      </w:r>
      <w:proofErr w:type="spellStart"/>
      <w:r w:rsidRPr="008E56A2">
        <w:rPr>
          <w:rFonts w:asciiTheme="majorBidi" w:hAnsiTheme="majorBidi" w:cstheme="majorBidi"/>
          <w:sz w:val="28"/>
          <w:szCs w:val="28"/>
          <w:rtl/>
        </w:rPr>
        <w:t>مِثۡلُ</w:t>
      </w:r>
      <w:proofErr w:type="spellEnd"/>
      <w:r w:rsidRPr="008E56A2">
        <w:rPr>
          <w:rFonts w:asciiTheme="majorBidi" w:hAnsiTheme="majorBidi" w:cstheme="majorBidi"/>
          <w:sz w:val="28"/>
          <w:szCs w:val="28"/>
          <w:rtl/>
        </w:rPr>
        <w:t xml:space="preserve"> </w:t>
      </w:r>
      <w:proofErr w:type="spellStart"/>
      <w:r w:rsidRPr="008E56A2">
        <w:rPr>
          <w:rFonts w:asciiTheme="majorBidi" w:hAnsiTheme="majorBidi" w:cstheme="majorBidi"/>
          <w:sz w:val="28"/>
          <w:szCs w:val="28"/>
          <w:rtl/>
        </w:rPr>
        <w:t>ٱلَّذِي</w:t>
      </w:r>
      <w:proofErr w:type="spellEnd"/>
      <w:r w:rsidRPr="008E56A2">
        <w:rPr>
          <w:rFonts w:asciiTheme="majorBidi" w:hAnsiTheme="majorBidi" w:cstheme="majorBidi"/>
          <w:sz w:val="28"/>
          <w:szCs w:val="28"/>
          <w:rtl/>
        </w:rPr>
        <w:t xml:space="preserve"> </w:t>
      </w:r>
      <w:proofErr w:type="spellStart"/>
      <w:r w:rsidRPr="008E56A2">
        <w:rPr>
          <w:rFonts w:asciiTheme="majorBidi" w:hAnsiTheme="majorBidi" w:cstheme="majorBidi"/>
          <w:sz w:val="28"/>
          <w:szCs w:val="28"/>
          <w:rtl/>
        </w:rPr>
        <w:t>عَلَيۡهِنَّ</w:t>
      </w:r>
      <w:proofErr w:type="spellEnd"/>
      <w:r w:rsidRPr="008E56A2">
        <w:rPr>
          <w:rFonts w:asciiTheme="majorBidi" w:hAnsiTheme="majorBidi" w:cstheme="majorBidi"/>
          <w:sz w:val="28"/>
          <w:szCs w:val="28"/>
          <w:rtl/>
        </w:rPr>
        <w:t xml:space="preserve"> </w:t>
      </w:r>
      <w:proofErr w:type="spellStart"/>
      <w:r w:rsidRPr="008E56A2">
        <w:rPr>
          <w:rFonts w:asciiTheme="majorBidi" w:hAnsiTheme="majorBidi" w:cstheme="majorBidi"/>
          <w:sz w:val="28"/>
          <w:szCs w:val="28"/>
          <w:rtl/>
        </w:rPr>
        <w:t>بِٱلۡمَعۡرُوفِۚ</w:t>
      </w:r>
      <w:proofErr w:type="spellEnd"/>
      <w:r w:rsidRPr="008E56A2">
        <w:rPr>
          <w:rFonts w:asciiTheme="majorBidi" w:hAnsiTheme="majorBidi" w:cstheme="majorBidi"/>
          <w:sz w:val="28"/>
          <w:szCs w:val="28"/>
          <w:rtl/>
        </w:rPr>
        <w:t xml:space="preserve"> </w:t>
      </w:r>
      <w:r w:rsidRPr="008E56A2">
        <w:rPr>
          <w:rFonts w:asciiTheme="majorBidi" w:hAnsiTheme="majorBidi" w:cstheme="majorBidi"/>
          <w:sz w:val="28"/>
          <w:szCs w:val="28"/>
        </w:rPr>
        <w:t>[</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29"/>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أي ان الزوج كالأمير والراعي ,والزوجة كالمأمور والرعية , فيجب على الزوج كونه أميراً وراعياً ان يحفظها ومصالحها ومقابل ذلك تكون الطاعة للزوج وان الزوج اختص بأنواع من حقوق الزوجة وهي التزام المهر والنفقة والذب عنها والقيام على رعاية مصالحها ومنعها من مواقع الآفات فكان قيام المرأة بخدمة الرجل اكد وجوباً رعاية لهذهِ الحقوق الزائدة</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30"/>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w:t>
      </w:r>
      <w:r w:rsidRPr="008E56A2">
        <w:rPr>
          <w:rFonts w:asciiTheme="majorBidi" w:hAnsiTheme="majorBidi" w:cstheme="majorBidi"/>
          <w:sz w:val="28"/>
          <w:szCs w:val="28"/>
        </w:rPr>
        <w:t>]</w:t>
      </w:r>
      <w:r w:rsidRPr="008E56A2">
        <w:rPr>
          <w:rFonts w:asciiTheme="majorBidi" w:hAnsiTheme="majorBidi" w:cstheme="majorBidi"/>
          <w:sz w:val="28"/>
          <w:szCs w:val="28"/>
          <w:rtl/>
        </w:rPr>
        <w:t xml:space="preserve">وَلَهُنَّ </w:t>
      </w:r>
      <w:proofErr w:type="spellStart"/>
      <w:r w:rsidRPr="008E56A2">
        <w:rPr>
          <w:rFonts w:asciiTheme="majorBidi" w:hAnsiTheme="majorBidi" w:cstheme="majorBidi"/>
          <w:sz w:val="28"/>
          <w:szCs w:val="28"/>
          <w:rtl/>
        </w:rPr>
        <w:t>مِثۡلُ</w:t>
      </w:r>
      <w:proofErr w:type="spellEnd"/>
      <w:r w:rsidRPr="008E56A2">
        <w:rPr>
          <w:rFonts w:asciiTheme="majorBidi" w:hAnsiTheme="majorBidi" w:cstheme="majorBidi"/>
          <w:sz w:val="28"/>
          <w:szCs w:val="28"/>
          <w:rtl/>
        </w:rPr>
        <w:t xml:space="preserve"> </w:t>
      </w:r>
      <w:proofErr w:type="spellStart"/>
      <w:r w:rsidRPr="008E56A2">
        <w:rPr>
          <w:rFonts w:asciiTheme="majorBidi" w:hAnsiTheme="majorBidi" w:cstheme="majorBidi"/>
          <w:sz w:val="28"/>
          <w:szCs w:val="28"/>
          <w:rtl/>
        </w:rPr>
        <w:t>ٱلَّذِي</w:t>
      </w:r>
      <w:proofErr w:type="spellEnd"/>
      <w:r w:rsidRPr="008E56A2">
        <w:rPr>
          <w:rFonts w:asciiTheme="majorBidi" w:hAnsiTheme="majorBidi" w:cstheme="majorBidi"/>
          <w:sz w:val="28"/>
          <w:szCs w:val="28"/>
          <w:rtl/>
        </w:rPr>
        <w:t xml:space="preserve"> </w:t>
      </w:r>
      <w:proofErr w:type="spellStart"/>
      <w:r w:rsidRPr="008E56A2">
        <w:rPr>
          <w:rFonts w:asciiTheme="majorBidi" w:hAnsiTheme="majorBidi" w:cstheme="majorBidi"/>
          <w:sz w:val="28"/>
          <w:szCs w:val="28"/>
          <w:rtl/>
        </w:rPr>
        <w:t>عَلَيۡهِنَّ</w:t>
      </w:r>
      <w:proofErr w:type="spellEnd"/>
      <w:r w:rsidRPr="008E56A2">
        <w:rPr>
          <w:rFonts w:asciiTheme="majorBidi" w:hAnsiTheme="majorBidi" w:cstheme="majorBidi"/>
          <w:sz w:val="28"/>
          <w:szCs w:val="28"/>
          <w:rtl/>
        </w:rPr>
        <w:t xml:space="preserve"> </w:t>
      </w:r>
      <w:proofErr w:type="spellStart"/>
      <w:r w:rsidRPr="008E56A2">
        <w:rPr>
          <w:rFonts w:asciiTheme="majorBidi" w:hAnsiTheme="majorBidi" w:cstheme="majorBidi"/>
          <w:sz w:val="28"/>
          <w:szCs w:val="28"/>
          <w:rtl/>
        </w:rPr>
        <w:t>بِٱلۡمَعۡرُوفِۚ</w:t>
      </w:r>
      <w:proofErr w:type="spellEnd"/>
      <w:r w:rsidRPr="008E56A2">
        <w:rPr>
          <w:rFonts w:asciiTheme="majorBidi" w:hAnsiTheme="majorBidi" w:cstheme="majorBidi"/>
          <w:sz w:val="28"/>
          <w:szCs w:val="28"/>
          <w:rtl/>
        </w:rPr>
        <w:t xml:space="preserve"> </w:t>
      </w:r>
      <w:r w:rsidRPr="008E56A2">
        <w:rPr>
          <w:rFonts w:asciiTheme="majorBidi" w:hAnsiTheme="majorBidi" w:cstheme="majorBidi"/>
          <w:sz w:val="28"/>
          <w:szCs w:val="28"/>
        </w:rPr>
        <w:t>[</w:t>
      </w:r>
      <w:r w:rsidRPr="008E56A2">
        <w:rPr>
          <w:rFonts w:asciiTheme="majorBidi" w:hAnsiTheme="majorBidi" w:cstheme="majorBidi"/>
          <w:sz w:val="28"/>
          <w:szCs w:val="28"/>
          <w:rtl/>
        </w:rPr>
        <w:t xml:space="preserve">  هذا هو المعروف عند من خاطبهم الله سبحانه وتعالى واما ترفيه المرأة وخدمة الزوج لها بما هو من قبيل الطحن والعجن والغسل والفرش والقيام بخدمة البيت فهو من المنكر وان لم تخدمه المرأة </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31"/>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w:t>
      </w:r>
    </w:p>
    <w:p w:rsidR="00015FCC" w:rsidRPr="008E56A2" w:rsidRDefault="00015FCC" w:rsidP="00F776BD">
      <w:pPr>
        <w:tabs>
          <w:tab w:val="left" w:pos="255"/>
        </w:tabs>
        <w:spacing w:after="0" w:line="240" w:lineRule="auto"/>
        <w:ind w:left="-105"/>
        <w:jc w:val="both"/>
        <w:rPr>
          <w:rFonts w:asciiTheme="majorBidi" w:hAnsiTheme="majorBidi" w:cstheme="majorBidi"/>
          <w:sz w:val="28"/>
          <w:szCs w:val="28"/>
        </w:rPr>
      </w:pPr>
      <w:r w:rsidRPr="008E56A2">
        <w:rPr>
          <w:rFonts w:asciiTheme="majorBidi" w:hAnsiTheme="majorBidi" w:cstheme="majorBidi"/>
          <w:sz w:val="28"/>
          <w:szCs w:val="28"/>
          <w:rtl/>
        </w:rPr>
        <w:t xml:space="preserve">2- و قال الله سبحانه </w:t>
      </w:r>
      <w:r w:rsidRPr="008E56A2">
        <w:rPr>
          <w:rFonts w:asciiTheme="majorBidi" w:hAnsiTheme="majorBidi" w:cstheme="majorBidi"/>
          <w:sz w:val="28"/>
          <w:szCs w:val="28"/>
        </w:rPr>
        <w:t>]</w:t>
      </w:r>
      <w:r w:rsidRPr="008E56A2">
        <w:rPr>
          <w:rFonts w:asciiTheme="majorBidi" w:hAnsiTheme="majorBidi" w:cstheme="majorBidi"/>
          <w:sz w:val="28"/>
          <w:szCs w:val="28"/>
          <w:rtl/>
        </w:rPr>
        <w:t xml:space="preserve">وَلَهُنَّ </w:t>
      </w:r>
      <w:proofErr w:type="spellStart"/>
      <w:r w:rsidRPr="008E56A2">
        <w:rPr>
          <w:rFonts w:asciiTheme="majorBidi" w:hAnsiTheme="majorBidi" w:cstheme="majorBidi"/>
          <w:sz w:val="28"/>
          <w:szCs w:val="28"/>
          <w:rtl/>
        </w:rPr>
        <w:t>مِثۡلُ</w:t>
      </w:r>
      <w:proofErr w:type="spellEnd"/>
      <w:r w:rsidRPr="008E56A2">
        <w:rPr>
          <w:rFonts w:asciiTheme="majorBidi" w:hAnsiTheme="majorBidi" w:cstheme="majorBidi"/>
          <w:sz w:val="28"/>
          <w:szCs w:val="28"/>
          <w:rtl/>
        </w:rPr>
        <w:t xml:space="preserve"> </w:t>
      </w:r>
      <w:proofErr w:type="spellStart"/>
      <w:r w:rsidRPr="008E56A2">
        <w:rPr>
          <w:rFonts w:asciiTheme="majorBidi" w:hAnsiTheme="majorBidi" w:cstheme="majorBidi"/>
          <w:sz w:val="28"/>
          <w:szCs w:val="28"/>
          <w:rtl/>
        </w:rPr>
        <w:t>ٱلَّذِي</w:t>
      </w:r>
      <w:proofErr w:type="spellEnd"/>
      <w:r w:rsidRPr="008E56A2">
        <w:rPr>
          <w:rFonts w:asciiTheme="majorBidi" w:hAnsiTheme="majorBidi" w:cstheme="majorBidi"/>
          <w:sz w:val="28"/>
          <w:szCs w:val="28"/>
          <w:rtl/>
        </w:rPr>
        <w:t xml:space="preserve"> </w:t>
      </w:r>
      <w:proofErr w:type="spellStart"/>
      <w:r w:rsidRPr="008E56A2">
        <w:rPr>
          <w:rFonts w:asciiTheme="majorBidi" w:hAnsiTheme="majorBidi" w:cstheme="majorBidi"/>
          <w:sz w:val="28"/>
          <w:szCs w:val="28"/>
          <w:rtl/>
        </w:rPr>
        <w:t>عَلَيۡهِنَّ</w:t>
      </w:r>
      <w:proofErr w:type="spellEnd"/>
      <w:r w:rsidRPr="008E56A2">
        <w:rPr>
          <w:rFonts w:asciiTheme="majorBidi" w:hAnsiTheme="majorBidi" w:cstheme="majorBidi"/>
          <w:sz w:val="28"/>
          <w:szCs w:val="28"/>
          <w:rtl/>
        </w:rPr>
        <w:t xml:space="preserve"> </w:t>
      </w:r>
      <w:proofErr w:type="spellStart"/>
      <w:r w:rsidRPr="008E56A2">
        <w:rPr>
          <w:rFonts w:asciiTheme="majorBidi" w:hAnsiTheme="majorBidi" w:cstheme="majorBidi"/>
          <w:sz w:val="28"/>
          <w:szCs w:val="28"/>
          <w:rtl/>
        </w:rPr>
        <w:t>بِٱلۡمَعۡرُوفِۚ</w:t>
      </w:r>
      <w:proofErr w:type="spellEnd"/>
      <w:r w:rsidRPr="008E56A2">
        <w:rPr>
          <w:rFonts w:asciiTheme="majorBidi" w:hAnsiTheme="majorBidi" w:cstheme="majorBidi"/>
          <w:sz w:val="28"/>
          <w:szCs w:val="28"/>
          <w:rtl/>
        </w:rPr>
        <w:t xml:space="preserve"> </w:t>
      </w:r>
      <w:r w:rsidRPr="008E56A2">
        <w:rPr>
          <w:rFonts w:asciiTheme="majorBidi" w:hAnsiTheme="majorBidi" w:cstheme="majorBidi"/>
          <w:sz w:val="28"/>
          <w:szCs w:val="28"/>
        </w:rPr>
        <w:t>[</w:t>
      </w:r>
      <w:r w:rsidRPr="008E56A2">
        <w:rPr>
          <w:rFonts w:asciiTheme="majorBidi" w:hAnsiTheme="majorBidi" w:cstheme="majorBidi"/>
          <w:sz w:val="28"/>
          <w:szCs w:val="28"/>
          <w:rtl/>
        </w:rPr>
        <w:t xml:space="preserve"> </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32"/>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قالوا في تفسير هذه الآية الرجل قيم" على المرأة وهو كبيرها والحاكم عليها وسيكون قيماً عليها وكما قال الله تعالى </w:t>
      </w:r>
      <w:r w:rsidRPr="008E56A2">
        <w:rPr>
          <w:rFonts w:asciiTheme="majorBidi" w:hAnsiTheme="majorBidi" w:cstheme="majorBidi"/>
          <w:sz w:val="28"/>
          <w:szCs w:val="28"/>
        </w:rPr>
        <w:t>]</w:t>
      </w:r>
      <w:r w:rsidRPr="008E56A2">
        <w:rPr>
          <w:rFonts w:asciiTheme="majorBidi" w:hAnsiTheme="majorBidi" w:cstheme="majorBidi"/>
          <w:sz w:val="28"/>
          <w:szCs w:val="28"/>
          <w:rtl/>
        </w:rPr>
        <w:t xml:space="preserve">وَلِلرِّجَالِ </w:t>
      </w:r>
      <w:proofErr w:type="spellStart"/>
      <w:r w:rsidRPr="008E56A2">
        <w:rPr>
          <w:rFonts w:asciiTheme="majorBidi" w:hAnsiTheme="majorBidi" w:cstheme="majorBidi"/>
          <w:sz w:val="28"/>
          <w:szCs w:val="28"/>
          <w:rtl/>
        </w:rPr>
        <w:t>عَلَيۡهِنَّ</w:t>
      </w:r>
      <w:proofErr w:type="spellEnd"/>
      <w:r w:rsidRPr="008E56A2">
        <w:rPr>
          <w:rFonts w:asciiTheme="majorBidi" w:hAnsiTheme="majorBidi" w:cstheme="majorBidi"/>
          <w:sz w:val="28"/>
          <w:szCs w:val="28"/>
          <w:rtl/>
        </w:rPr>
        <w:t xml:space="preserve"> </w:t>
      </w:r>
      <w:proofErr w:type="spellStart"/>
      <w:r w:rsidRPr="008E56A2">
        <w:rPr>
          <w:rFonts w:asciiTheme="majorBidi" w:hAnsiTheme="majorBidi" w:cstheme="majorBidi"/>
          <w:sz w:val="28"/>
          <w:szCs w:val="28"/>
          <w:rtl/>
        </w:rPr>
        <w:t>دَرَجَةٞۗ</w:t>
      </w:r>
      <w:proofErr w:type="spellEnd"/>
      <w:r w:rsidRPr="008E56A2">
        <w:rPr>
          <w:rFonts w:asciiTheme="majorBidi" w:hAnsiTheme="majorBidi" w:cstheme="majorBidi"/>
          <w:sz w:val="28"/>
          <w:szCs w:val="28"/>
        </w:rPr>
        <w:t>[</w:t>
      </w:r>
      <w:r w:rsidRPr="008E56A2">
        <w:rPr>
          <w:rFonts w:asciiTheme="majorBidi" w:hAnsiTheme="majorBidi" w:cstheme="majorBidi"/>
          <w:sz w:val="28"/>
          <w:szCs w:val="28"/>
          <w:rtl/>
        </w:rPr>
        <w:t xml:space="preserve"> </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33"/>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أي في فضله والخلق والمنزلة و طاعة الأمرَ والانفاق والقيام بمصالح البيت </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34"/>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والفضل في الدنيا والاخرة .</w:t>
      </w:r>
    </w:p>
    <w:p w:rsidR="00015FCC" w:rsidRPr="008E56A2" w:rsidRDefault="00015FCC" w:rsidP="00F776BD">
      <w:pPr>
        <w:tabs>
          <w:tab w:val="left" w:pos="255"/>
        </w:tabs>
        <w:spacing w:after="0" w:line="240" w:lineRule="auto"/>
        <w:ind w:left="-105"/>
        <w:jc w:val="both"/>
        <w:rPr>
          <w:rFonts w:asciiTheme="majorBidi" w:hAnsiTheme="majorBidi" w:cstheme="majorBidi"/>
          <w:sz w:val="28"/>
          <w:szCs w:val="28"/>
        </w:rPr>
      </w:pPr>
      <w:r w:rsidRPr="008E56A2">
        <w:rPr>
          <w:rFonts w:asciiTheme="majorBidi" w:hAnsiTheme="majorBidi" w:cstheme="majorBidi"/>
          <w:sz w:val="28"/>
          <w:szCs w:val="28"/>
          <w:rtl/>
        </w:rPr>
        <w:t xml:space="preserve">3- ثبت ان النبي محمداً صلى الله عليه واله وسلم كان يأمرَ نساءه بخدمته وفي حديث عائشة ان النبي قال لها </w:t>
      </w:r>
      <w:r w:rsidRPr="008E56A2">
        <w:rPr>
          <w:rFonts w:asciiTheme="majorBidi" w:hAnsiTheme="majorBidi" w:cstheme="majorBidi"/>
          <w:sz w:val="28"/>
          <w:szCs w:val="28"/>
        </w:rPr>
        <w:t>]</w:t>
      </w:r>
      <w:r w:rsidRPr="008E56A2">
        <w:rPr>
          <w:rFonts w:asciiTheme="majorBidi" w:hAnsiTheme="majorBidi" w:cstheme="majorBidi"/>
          <w:sz w:val="28"/>
          <w:szCs w:val="28"/>
          <w:rtl/>
        </w:rPr>
        <w:t>يا عائشة اسقيني يا عائشة اطعميني يا عائشة هلمي الشفرة واشحذيها بحجر</w:t>
      </w:r>
      <w:r w:rsidRPr="008E56A2">
        <w:rPr>
          <w:rFonts w:asciiTheme="majorBidi" w:hAnsiTheme="majorBidi" w:cstheme="majorBidi"/>
          <w:sz w:val="28"/>
          <w:szCs w:val="28"/>
        </w:rPr>
        <w:t>[</w:t>
      </w:r>
      <w:r w:rsidRPr="008E56A2">
        <w:rPr>
          <w:rFonts w:asciiTheme="majorBidi" w:hAnsiTheme="majorBidi" w:cstheme="majorBidi"/>
          <w:sz w:val="28"/>
          <w:szCs w:val="28"/>
          <w:vertAlign w:val="superscript"/>
          <w:rtl/>
        </w:rPr>
        <w:t xml:space="preserve"> (</w:t>
      </w:r>
      <w:r w:rsidRPr="008E56A2">
        <w:rPr>
          <w:rFonts w:asciiTheme="majorBidi" w:hAnsiTheme="majorBidi" w:cstheme="majorBidi"/>
          <w:sz w:val="28"/>
          <w:szCs w:val="28"/>
          <w:vertAlign w:val="superscript"/>
          <w:rtl/>
        </w:rPr>
        <w:footnoteReference w:id="35"/>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w:t>
      </w:r>
    </w:p>
    <w:p w:rsidR="00015FCC" w:rsidRPr="008E56A2" w:rsidRDefault="00015FCC" w:rsidP="00F776BD">
      <w:pPr>
        <w:tabs>
          <w:tab w:val="left" w:pos="255"/>
        </w:tabs>
        <w:spacing w:after="0" w:line="240" w:lineRule="auto"/>
        <w:ind w:left="-105"/>
        <w:jc w:val="both"/>
        <w:rPr>
          <w:rFonts w:asciiTheme="majorBidi" w:hAnsiTheme="majorBidi" w:cstheme="majorBidi"/>
          <w:sz w:val="28"/>
          <w:szCs w:val="28"/>
        </w:rPr>
      </w:pPr>
      <w:r w:rsidRPr="008E56A2">
        <w:rPr>
          <w:rFonts w:asciiTheme="majorBidi" w:hAnsiTheme="majorBidi" w:cstheme="majorBidi"/>
          <w:sz w:val="28"/>
          <w:szCs w:val="28"/>
          <w:rtl/>
        </w:rPr>
        <w:t xml:space="preserve">4- وفي قول الحافظ ابن حجر العسقلاني وفي الحديث جواز خدمة المرأة زوجها ومن يدعوه عن </w:t>
      </w:r>
      <w:r w:rsidRPr="008E56A2">
        <w:rPr>
          <w:rFonts w:asciiTheme="majorBidi" w:hAnsiTheme="majorBidi" w:cstheme="majorBidi"/>
          <w:sz w:val="28"/>
          <w:szCs w:val="28"/>
        </w:rPr>
        <w:t>]</w:t>
      </w:r>
      <w:r w:rsidRPr="008E56A2">
        <w:rPr>
          <w:rFonts w:asciiTheme="majorBidi" w:hAnsiTheme="majorBidi" w:cstheme="majorBidi"/>
          <w:sz w:val="28"/>
          <w:szCs w:val="28"/>
          <w:rtl/>
        </w:rPr>
        <w:t xml:space="preserve">محدثنا سعيد ابن ابي مريم , حدثنا ابو غسان , قال : حدثني ابو حازم ,عن سهل قال لما عرس </w:t>
      </w:r>
      <w:proofErr w:type="spellStart"/>
      <w:r w:rsidRPr="008E56A2">
        <w:rPr>
          <w:rFonts w:asciiTheme="majorBidi" w:hAnsiTheme="majorBidi" w:cstheme="majorBidi"/>
          <w:sz w:val="28"/>
          <w:szCs w:val="28"/>
          <w:rtl/>
        </w:rPr>
        <w:t>ابوأسيد</w:t>
      </w:r>
      <w:proofErr w:type="spellEnd"/>
      <w:r w:rsidRPr="008E56A2">
        <w:rPr>
          <w:rFonts w:asciiTheme="majorBidi" w:hAnsiTheme="majorBidi" w:cstheme="majorBidi"/>
          <w:sz w:val="28"/>
          <w:szCs w:val="28"/>
          <w:rtl/>
        </w:rPr>
        <w:t xml:space="preserve"> الساعدي دعا النبي (ص) واصحابه فما صنع لهم طعاما ولا قربه اليهم الا امرأَته – ام </w:t>
      </w:r>
      <w:r w:rsidRPr="008E56A2">
        <w:rPr>
          <w:rFonts w:asciiTheme="majorBidi" w:hAnsiTheme="majorBidi" w:cstheme="majorBidi"/>
          <w:sz w:val="28"/>
          <w:szCs w:val="28"/>
          <w:rtl/>
        </w:rPr>
        <w:lastRenderedPageBreak/>
        <w:t>أسيد – بلت تمرات في تور من حجارة من الليل فلما فرغ النبي (ص) من الطعام امانته له فسقته تتحفه بذلك</w:t>
      </w:r>
      <w:r w:rsidRPr="008E56A2">
        <w:rPr>
          <w:rFonts w:asciiTheme="majorBidi" w:hAnsiTheme="majorBidi" w:cstheme="majorBidi"/>
          <w:sz w:val="28"/>
          <w:szCs w:val="28"/>
        </w:rPr>
        <w:t>[</w:t>
      </w:r>
      <w:r w:rsidRPr="008E56A2">
        <w:rPr>
          <w:rFonts w:asciiTheme="majorBidi" w:hAnsiTheme="majorBidi" w:cstheme="majorBidi"/>
          <w:sz w:val="28"/>
          <w:szCs w:val="28"/>
          <w:rtl/>
        </w:rPr>
        <w:t xml:space="preserve"> </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36"/>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 وفي هذا الحديث دليل على ان ام أسيد هي من قامت بالخدمة لزوجها وضيوفه. </w:t>
      </w:r>
    </w:p>
    <w:p w:rsidR="00015FCC" w:rsidRPr="008E56A2" w:rsidRDefault="00015FCC" w:rsidP="00F776BD">
      <w:pPr>
        <w:tabs>
          <w:tab w:val="left" w:pos="255"/>
        </w:tabs>
        <w:spacing w:after="0" w:line="240" w:lineRule="auto"/>
        <w:ind w:left="-105"/>
        <w:contextualSpacing/>
        <w:jc w:val="both"/>
        <w:rPr>
          <w:rFonts w:asciiTheme="majorBidi" w:hAnsiTheme="majorBidi" w:cstheme="majorBidi"/>
          <w:sz w:val="28"/>
          <w:szCs w:val="28"/>
        </w:rPr>
      </w:pPr>
      <w:r w:rsidRPr="008E56A2">
        <w:rPr>
          <w:rFonts w:asciiTheme="majorBidi" w:hAnsiTheme="majorBidi" w:cstheme="majorBidi"/>
          <w:sz w:val="28"/>
          <w:szCs w:val="28"/>
          <w:rtl/>
        </w:rPr>
        <w:t xml:space="preserve">5- حديث جابر ابن عبد الله قال </w:t>
      </w:r>
      <w:r w:rsidRPr="008E56A2">
        <w:rPr>
          <w:rFonts w:asciiTheme="majorBidi" w:hAnsiTheme="majorBidi" w:cstheme="majorBidi"/>
          <w:sz w:val="28"/>
          <w:szCs w:val="28"/>
        </w:rPr>
        <w:t>]</w:t>
      </w:r>
      <w:r w:rsidRPr="008E56A2">
        <w:rPr>
          <w:rFonts w:asciiTheme="majorBidi" w:hAnsiTheme="majorBidi" w:cstheme="majorBidi"/>
          <w:sz w:val="28"/>
          <w:szCs w:val="28"/>
          <w:rtl/>
        </w:rPr>
        <w:t>هلك ابي وترك سبع بنات او تسع بنات فتزوجت امرأة ثيباً فقال لي رسول الله صلى الله عليه وسلم تزوجت يا جابر فقلت نعم فقال بكراً ام ثيباً فقلت ثيبا فقال فهلا جارية تلاعبك وتضحكك فقلت له ان عبد الله هلك وترك بنات و انا كرهت ان اجيئهن  بمثلهن فتزوجت امرأة تقوم عليهن وتصلحهن فقال بارك الله فيك</w:t>
      </w:r>
      <w:r w:rsidRPr="008E56A2">
        <w:rPr>
          <w:rFonts w:asciiTheme="majorBidi" w:hAnsiTheme="majorBidi" w:cstheme="majorBidi"/>
          <w:sz w:val="28"/>
          <w:szCs w:val="28"/>
        </w:rPr>
        <w:t>[</w:t>
      </w:r>
      <w:r w:rsidRPr="008E56A2">
        <w:rPr>
          <w:rFonts w:asciiTheme="majorBidi" w:hAnsiTheme="majorBidi" w:cstheme="majorBidi"/>
          <w:sz w:val="28"/>
          <w:szCs w:val="28"/>
          <w:rtl/>
        </w:rPr>
        <w:t xml:space="preserve"> </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37"/>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وهنالك كما هو واضح ما يدل في هذا الحديث على قيام المرأة على خدمة بيت زوجها </w:t>
      </w:r>
      <w:r w:rsidRPr="008E56A2">
        <w:rPr>
          <w:rFonts w:asciiTheme="majorBidi" w:hAnsiTheme="majorBidi" w:cstheme="majorBidi"/>
          <w:sz w:val="28"/>
          <w:szCs w:val="28"/>
          <w:vertAlign w:val="superscript"/>
          <w:rtl/>
        </w:rPr>
        <w:t>.</w:t>
      </w:r>
    </w:p>
    <w:p w:rsidR="00015FCC" w:rsidRPr="008E56A2" w:rsidRDefault="00015FCC" w:rsidP="00F776BD">
      <w:pPr>
        <w:tabs>
          <w:tab w:val="left" w:pos="255"/>
        </w:tabs>
        <w:spacing w:after="0" w:line="240" w:lineRule="auto"/>
        <w:ind w:left="-105"/>
        <w:contextualSpacing/>
        <w:jc w:val="both"/>
        <w:rPr>
          <w:rFonts w:asciiTheme="majorBidi" w:hAnsiTheme="majorBidi" w:cstheme="majorBidi"/>
          <w:sz w:val="28"/>
          <w:szCs w:val="28"/>
        </w:rPr>
      </w:pPr>
      <w:r w:rsidRPr="008E56A2">
        <w:rPr>
          <w:rFonts w:asciiTheme="majorBidi" w:hAnsiTheme="majorBidi" w:cstheme="majorBidi"/>
          <w:sz w:val="28"/>
          <w:szCs w:val="28"/>
          <w:rtl/>
        </w:rPr>
        <w:t xml:space="preserve">6- عن عائشة قالت </w:t>
      </w:r>
      <w:r w:rsidRPr="008E56A2">
        <w:rPr>
          <w:rFonts w:asciiTheme="majorBidi" w:hAnsiTheme="majorBidi" w:cstheme="majorBidi"/>
          <w:sz w:val="28"/>
          <w:szCs w:val="28"/>
        </w:rPr>
        <w:t>]</w:t>
      </w:r>
      <w:r w:rsidRPr="008E56A2">
        <w:rPr>
          <w:rFonts w:asciiTheme="majorBidi" w:hAnsiTheme="majorBidi" w:cstheme="majorBidi"/>
          <w:sz w:val="28"/>
          <w:szCs w:val="28"/>
          <w:rtl/>
        </w:rPr>
        <w:t>كنت اغسل الجنابة من ثوب النبي (ص) فيخرج الى الصلاة</w:t>
      </w:r>
      <w:r w:rsidRPr="008E56A2">
        <w:rPr>
          <w:rFonts w:asciiTheme="majorBidi" w:hAnsiTheme="majorBidi" w:cstheme="majorBidi"/>
          <w:sz w:val="28"/>
          <w:szCs w:val="28"/>
        </w:rPr>
        <w:t>[</w:t>
      </w:r>
      <w:r w:rsidRPr="008E56A2">
        <w:rPr>
          <w:rFonts w:asciiTheme="majorBidi" w:hAnsiTheme="majorBidi" w:cstheme="majorBidi"/>
          <w:sz w:val="28"/>
          <w:szCs w:val="28"/>
          <w:vertAlign w:val="superscript"/>
          <w:rtl/>
        </w:rPr>
        <w:t xml:space="preserve"> (</w:t>
      </w:r>
      <w:r w:rsidRPr="008E56A2">
        <w:rPr>
          <w:rFonts w:asciiTheme="majorBidi" w:hAnsiTheme="majorBidi" w:cstheme="majorBidi"/>
          <w:sz w:val="28"/>
          <w:szCs w:val="28"/>
          <w:vertAlign w:val="superscript"/>
          <w:rtl/>
        </w:rPr>
        <w:footnoteReference w:id="38"/>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ووجه الدلالة في هذا الحديث على انها تقوم هي بغسل الثياب لزوجها فاذا كان النبي (ص) يعلم بذلك ولم يردعها دل ذلك على السنة التقريرية منه .</w:t>
      </w:r>
    </w:p>
    <w:p w:rsidR="00015FCC" w:rsidRPr="008E56A2" w:rsidRDefault="00015FCC" w:rsidP="00F776BD">
      <w:pPr>
        <w:tabs>
          <w:tab w:val="left" w:pos="255"/>
        </w:tabs>
        <w:spacing w:after="0" w:line="240" w:lineRule="auto"/>
        <w:ind w:left="-105"/>
        <w:contextualSpacing/>
        <w:jc w:val="both"/>
        <w:rPr>
          <w:rFonts w:asciiTheme="majorBidi" w:hAnsiTheme="majorBidi" w:cstheme="majorBidi"/>
          <w:sz w:val="28"/>
          <w:szCs w:val="28"/>
          <w:rtl/>
          <w:lang w:bidi="ar-IQ"/>
        </w:rPr>
      </w:pPr>
      <w:r w:rsidRPr="008E56A2">
        <w:rPr>
          <w:rFonts w:asciiTheme="majorBidi" w:hAnsiTheme="majorBidi" w:cstheme="majorBidi"/>
          <w:sz w:val="28"/>
          <w:szCs w:val="28"/>
          <w:rtl/>
          <w:lang w:bidi="ar-IQ"/>
        </w:rPr>
        <w:t xml:space="preserve">7- </w:t>
      </w:r>
      <w:r w:rsidRPr="008E56A2">
        <w:rPr>
          <w:rFonts w:asciiTheme="majorBidi" w:hAnsiTheme="majorBidi" w:cstheme="majorBidi"/>
          <w:sz w:val="28"/>
          <w:szCs w:val="28"/>
          <w:rtl/>
        </w:rPr>
        <w:t xml:space="preserve">ذكروا في هذا السياق استدلالاً </w:t>
      </w:r>
      <w:proofErr w:type="spellStart"/>
      <w:r w:rsidRPr="008E56A2">
        <w:rPr>
          <w:rFonts w:asciiTheme="majorBidi" w:hAnsiTheme="majorBidi" w:cstheme="majorBidi"/>
          <w:sz w:val="28"/>
          <w:szCs w:val="28"/>
          <w:rtl/>
        </w:rPr>
        <w:t>للجوزجاني</w:t>
      </w:r>
      <w:proofErr w:type="spellEnd"/>
      <w:r w:rsidRPr="008E56A2">
        <w:rPr>
          <w:rFonts w:asciiTheme="majorBidi" w:hAnsiTheme="majorBidi" w:cstheme="majorBidi"/>
          <w:sz w:val="28"/>
          <w:szCs w:val="28"/>
          <w:rtl/>
        </w:rPr>
        <w:t xml:space="preserve"> في قول انه قد قال النبي صلى الله عليه </w:t>
      </w:r>
      <w:proofErr w:type="spellStart"/>
      <w:r w:rsidRPr="008E56A2">
        <w:rPr>
          <w:rFonts w:asciiTheme="majorBidi" w:hAnsiTheme="majorBidi" w:cstheme="majorBidi"/>
          <w:sz w:val="28"/>
          <w:szCs w:val="28"/>
          <w:rtl/>
        </w:rPr>
        <w:t>وآله</w:t>
      </w:r>
      <w:proofErr w:type="spellEnd"/>
      <w:r w:rsidRPr="008E56A2">
        <w:rPr>
          <w:rFonts w:asciiTheme="majorBidi" w:hAnsiTheme="majorBidi" w:cstheme="majorBidi"/>
          <w:sz w:val="28"/>
          <w:szCs w:val="28"/>
          <w:rtl/>
        </w:rPr>
        <w:t xml:space="preserve">  وسلم </w:t>
      </w:r>
      <w:r w:rsidRPr="008E56A2">
        <w:rPr>
          <w:rFonts w:asciiTheme="majorBidi" w:hAnsiTheme="majorBidi" w:cstheme="majorBidi"/>
          <w:sz w:val="28"/>
          <w:szCs w:val="28"/>
        </w:rPr>
        <w:t>]</w:t>
      </w:r>
      <w:r w:rsidRPr="008E56A2">
        <w:rPr>
          <w:rFonts w:asciiTheme="majorBidi" w:hAnsiTheme="majorBidi" w:cstheme="majorBidi"/>
          <w:sz w:val="28"/>
          <w:szCs w:val="28"/>
          <w:rtl/>
        </w:rPr>
        <w:t>لو كنت آمراً احدا ان يسجد لاحد لأمرَت المرأة ان تسجد لزوجها</w:t>
      </w:r>
      <w:r w:rsidRPr="008E56A2">
        <w:rPr>
          <w:rFonts w:asciiTheme="majorBidi" w:hAnsiTheme="majorBidi" w:cstheme="majorBidi"/>
          <w:sz w:val="28"/>
          <w:szCs w:val="28"/>
        </w:rPr>
        <w:t>[</w:t>
      </w:r>
      <w:r w:rsidRPr="008E56A2">
        <w:rPr>
          <w:rFonts w:asciiTheme="majorBidi" w:hAnsiTheme="majorBidi" w:cstheme="majorBidi"/>
          <w:sz w:val="28"/>
          <w:szCs w:val="28"/>
          <w:rtl/>
        </w:rPr>
        <w:t xml:space="preserve"> قال </w:t>
      </w:r>
      <w:r w:rsidRPr="008E56A2">
        <w:rPr>
          <w:rFonts w:asciiTheme="majorBidi" w:hAnsiTheme="majorBidi" w:cstheme="majorBidi"/>
          <w:sz w:val="28"/>
          <w:szCs w:val="28"/>
        </w:rPr>
        <w:t>]</w:t>
      </w:r>
      <w:r w:rsidRPr="008E56A2">
        <w:rPr>
          <w:rFonts w:asciiTheme="majorBidi" w:hAnsiTheme="majorBidi" w:cstheme="majorBidi"/>
          <w:sz w:val="28"/>
          <w:szCs w:val="28"/>
          <w:rtl/>
        </w:rPr>
        <w:t>هذه طاعته فيما لا منفعة فكيف بمؤنه معاشه و كان النبي صلى الله عليه وسلم يأمرَ نساءه بخدمته فعليها ان تخدم زوجها في كل شيء</w:t>
      </w:r>
      <w:r w:rsidRPr="008E56A2">
        <w:rPr>
          <w:rFonts w:asciiTheme="majorBidi" w:hAnsiTheme="majorBidi" w:cstheme="majorBidi"/>
          <w:sz w:val="28"/>
          <w:szCs w:val="28"/>
        </w:rPr>
        <w:t>[</w:t>
      </w:r>
      <w:r w:rsidRPr="008E56A2">
        <w:rPr>
          <w:rFonts w:asciiTheme="majorBidi" w:hAnsiTheme="majorBidi" w:cstheme="majorBidi"/>
          <w:sz w:val="28"/>
          <w:szCs w:val="28"/>
          <w:rtl/>
          <w:lang w:bidi="ar-IQ"/>
        </w:rPr>
        <w:t xml:space="preserve"> </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39"/>
      </w:r>
      <w:r w:rsidRPr="008E56A2">
        <w:rPr>
          <w:rFonts w:asciiTheme="majorBidi" w:hAnsiTheme="majorBidi" w:cstheme="majorBidi"/>
          <w:sz w:val="28"/>
          <w:szCs w:val="28"/>
          <w:vertAlign w:val="superscript"/>
          <w:rtl/>
        </w:rPr>
        <w:t>)</w:t>
      </w:r>
    </w:p>
    <w:p w:rsidR="00015FCC" w:rsidRPr="008E56A2" w:rsidRDefault="00015FCC" w:rsidP="00F776BD">
      <w:pPr>
        <w:tabs>
          <w:tab w:val="left" w:pos="255"/>
        </w:tabs>
        <w:spacing w:after="0" w:line="240" w:lineRule="auto"/>
        <w:ind w:left="-105"/>
        <w:contextualSpacing/>
        <w:jc w:val="both"/>
        <w:rPr>
          <w:rFonts w:asciiTheme="majorBidi" w:hAnsiTheme="majorBidi" w:cstheme="majorBidi"/>
          <w:sz w:val="28"/>
          <w:szCs w:val="28"/>
        </w:rPr>
      </w:pPr>
      <w:r w:rsidRPr="008E56A2">
        <w:rPr>
          <w:rFonts w:asciiTheme="majorBidi" w:hAnsiTheme="majorBidi" w:cstheme="majorBidi"/>
          <w:sz w:val="28"/>
          <w:szCs w:val="28"/>
          <w:rtl/>
          <w:lang w:bidi="ar-IQ"/>
        </w:rPr>
        <w:t>8- ما</w:t>
      </w:r>
      <w:r w:rsidRPr="008E56A2">
        <w:rPr>
          <w:rFonts w:asciiTheme="majorBidi" w:hAnsiTheme="majorBidi" w:cstheme="majorBidi"/>
          <w:sz w:val="28"/>
          <w:szCs w:val="28"/>
          <w:rtl/>
        </w:rPr>
        <w:t xml:space="preserve">استدل بعضهم بالدليل العقلي بان الزوج سيدها في كتاب الله وهي عانية عنده بسنة رسول الله وعلى العاني والعبد الخدمة . </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40"/>
      </w:r>
      <w:r w:rsidRPr="008E56A2">
        <w:rPr>
          <w:rFonts w:asciiTheme="majorBidi" w:hAnsiTheme="majorBidi" w:cstheme="majorBidi"/>
          <w:sz w:val="28"/>
          <w:szCs w:val="28"/>
          <w:vertAlign w:val="superscript"/>
          <w:rtl/>
        </w:rPr>
        <w:t>)</w:t>
      </w:r>
    </w:p>
    <w:p w:rsidR="00015FCC" w:rsidRPr="008E56A2" w:rsidRDefault="00015FCC" w:rsidP="00F776BD">
      <w:pPr>
        <w:tabs>
          <w:tab w:val="left" w:pos="255"/>
        </w:tabs>
        <w:spacing w:after="0" w:line="240" w:lineRule="auto"/>
        <w:ind w:left="-105"/>
        <w:jc w:val="both"/>
        <w:rPr>
          <w:rFonts w:asciiTheme="majorBidi" w:hAnsiTheme="majorBidi" w:cstheme="majorBidi"/>
          <w:sz w:val="28"/>
          <w:szCs w:val="28"/>
          <w:rtl/>
        </w:rPr>
      </w:pPr>
    </w:p>
    <w:p w:rsidR="00015FCC" w:rsidRPr="008E56A2" w:rsidRDefault="00015FCC" w:rsidP="00F776BD">
      <w:pPr>
        <w:keepNext/>
        <w:keepLines/>
        <w:tabs>
          <w:tab w:val="left" w:pos="255"/>
        </w:tabs>
        <w:spacing w:after="0" w:line="240" w:lineRule="auto"/>
        <w:ind w:left="-105"/>
        <w:jc w:val="center"/>
        <w:outlineLvl w:val="0"/>
        <w:rPr>
          <w:rFonts w:asciiTheme="majorBidi" w:eastAsiaTheme="majorEastAsia" w:hAnsiTheme="majorBidi" w:cstheme="majorBidi"/>
          <w:b/>
          <w:bCs/>
          <w:sz w:val="28"/>
          <w:szCs w:val="28"/>
          <w:rtl/>
        </w:rPr>
      </w:pPr>
      <w:bookmarkStart w:id="14" w:name="_Toc110711987"/>
      <w:r w:rsidRPr="008E56A2">
        <w:rPr>
          <w:rFonts w:asciiTheme="majorBidi" w:eastAsiaTheme="majorEastAsia" w:hAnsiTheme="majorBidi" w:cstheme="majorBidi"/>
          <w:b/>
          <w:bCs/>
          <w:sz w:val="28"/>
          <w:szCs w:val="28"/>
          <w:rtl/>
        </w:rPr>
        <w:t>الفرع الثالث</w:t>
      </w:r>
      <w:bookmarkEnd w:id="14"/>
    </w:p>
    <w:p w:rsidR="00015FCC" w:rsidRPr="008E56A2" w:rsidRDefault="00015FCC" w:rsidP="00F776BD">
      <w:pPr>
        <w:keepNext/>
        <w:keepLines/>
        <w:tabs>
          <w:tab w:val="left" w:pos="255"/>
        </w:tabs>
        <w:spacing w:after="0" w:line="240" w:lineRule="auto"/>
        <w:ind w:left="-105"/>
        <w:jc w:val="center"/>
        <w:outlineLvl w:val="1"/>
        <w:rPr>
          <w:rFonts w:asciiTheme="majorBidi" w:eastAsiaTheme="majorEastAsia" w:hAnsiTheme="majorBidi" w:cstheme="majorBidi"/>
          <w:b/>
          <w:bCs/>
          <w:color w:val="4F81BD" w:themeColor="accent1"/>
          <w:sz w:val="28"/>
          <w:szCs w:val="28"/>
          <w:rtl/>
          <w:lang w:bidi="ar-IQ"/>
        </w:rPr>
      </w:pPr>
      <w:bookmarkStart w:id="15" w:name="_Toc110711988"/>
      <w:r w:rsidRPr="008E56A2">
        <w:rPr>
          <w:rFonts w:asciiTheme="majorBidi" w:eastAsiaTheme="majorEastAsia" w:hAnsiTheme="majorBidi" w:cstheme="majorBidi"/>
          <w:b/>
          <w:bCs/>
          <w:sz w:val="28"/>
          <w:szCs w:val="28"/>
          <w:rtl/>
        </w:rPr>
        <w:t>تقويم ادلة الاتجاه القائل بإلزام الزوجة بالأعمال المنزلية</w:t>
      </w:r>
      <w:bookmarkEnd w:id="15"/>
    </w:p>
    <w:p w:rsidR="00015FCC" w:rsidRPr="008E56A2" w:rsidRDefault="00015FCC" w:rsidP="00F776BD">
      <w:pPr>
        <w:tabs>
          <w:tab w:val="left" w:pos="255"/>
        </w:tabs>
        <w:spacing w:after="0" w:line="240" w:lineRule="auto"/>
        <w:ind w:left="-105"/>
        <w:rPr>
          <w:rFonts w:asciiTheme="majorBidi" w:hAnsiTheme="majorBidi" w:cstheme="majorBidi"/>
          <w:sz w:val="28"/>
          <w:szCs w:val="28"/>
          <w:rtl/>
          <w:lang w:bidi="ar-IQ"/>
        </w:rPr>
      </w:pPr>
    </w:p>
    <w:p w:rsidR="00015FCC" w:rsidRPr="008E56A2" w:rsidRDefault="00015FCC"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في سياق تقويمنا لأدلة هذا الاتجاه الذاهب الى إلزام الزوجة بالأعمال المنزلية فان بوسعنا ان نقول :</w:t>
      </w:r>
    </w:p>
    <w:p w:rsidR="00015FCC" w:rsidRPr="008E56A2" w:rsidRDefault="00015FCC" w:rsidP="00F776BD">
      <w:pPr>
        <w:numPr>
          <w:ilvl w:val="0"/>
          <w:numId w:val="8"/>
        </w:numPr>
        <w:tabs>
          <w:tab w:val="left" w:pos="255"/>
        </w:tabs>
        <w:spacing w:after="0" w:line="240" w:lineRule="auto"/>
        <w:ind w:left="-105" w:firstLine="0"/>
        <w:contextualSpacing/>
        <w:jc w:val="both"/>
        <w:rPr>
          <w:rFonts w:asciiTheme="majorBidi" w:hAnsiTheme="majorBidi" w:cstheme="majorBidi"/>
          <w:sz w:val="28"/>
          <w:szCs w:val="28"/>
        </w:rPr>
      </w:pPr>
      <w:r w:rsidRPr="008E56A2">
        <w:rPr>
          <w:rFonts w:asciiTheme="majorBidi" w:hAnsiTheme="majorBidi" w:cstheme="majorBidi"/>
          <w:sz w:val="28"/>
          <w:szCs w:val="28"/>
          <w:rtl/>
        </w:rPr>
        <w:t>ان الاستدلال بالنصوص القرآنية غير ناجح لأنه وان ثبت ان عليها ان تؤدي شيئا" للرجل ولكن ما ادرانا ان الذي عليها هو الخدمة المنزلية.</w:t>
      </w:r>
    </w:p>
    <w:p w:rsidR="00015FCC" w:rsidRPr="008E56A2" w:rsidRDefault="00015FCC" w:rsidP="00F776BD">
      <w:pPr>
        <w:tabs>
          <w:tab w:val="left" w:pos="255"/>
        </w:tabs>
        <w:spacing w:after="0" w:line="240" w:lineRule="auto"/>
        <w:ind w:left="-105"/>
        <w:contextualSpacing/>
        <w:rPr>
          <w:rFonts w:asciiTheme="majorBidi" w:hAnsiTheme="majorBidi" w:cstheme="majorBidi"/>
          <w:sz w:val="28"/>
          <w:szCs w:val="28"/>
          <w:rtl/>
          <w:lang w:bidi="ar-IQ"/>
        </w:rPr>
      </w:pPr>
      <w:r w:rsidRPr="008E56A2">
        <w:rPr>
          <w:rFonts w:asciiTheme="majorBidi" w:hAnsiTheme="majorBidi" w:cstheme="majorBidi"/>
          <w:sz w:val="28"/>
          <w:szCs w:val="28"/>
          <w:rtl/>
        </w:rPr>
        <w:t xml:space="preserve"> وأما الاستدلال بالآية </w:t>
      </w:r>
      <w:r w:rsidRPr="008E56A2">
        <w:rPr>
          <w:rFonts w:asciiTheme="majorBidi" w:hAnsiTheme="majorBidi" w:cstheme="majorBidi"/>
          <w:sz w:val="28"/>
          <w:szCs w:val="28"/>
        </w:rPr>
        <w:t>]</w:t>
      </w:r>
      <w:r w:rsidRPr="008E56A2">
        <w:rPr>
          <w:rFonts w:asciiTheme="majorBidi" w:hAnsiTheme="majorBidi" w:cstheme="majorBidi"/>
          <w:sz w:val="28"/>
          <w:szCs w:val="28"/>
          <w:rtl/>
          <w:lang w:bidi="ar-IQ"/>
        </w:rPr>
        <w:t xml:space="preserve"> وَلِلرِّجَالِ عَلَيْهِنَّ دَرَجَةٌ </w:t>
      </w:r>
      <w:r w:rsidRPr="008E56A2">
        <w:rPr>
          <w:rFonts w:asciiTheme="majorBidi" w:hAnsiTheme="majorBidi" w:cstheme="majorBidi"/>
          <w:sz w:val="28"/>
          <w:szCs w:val="28"/>
          <w:lang w:bidi="ar-IQ"/>
        </w:rPr>
        <w:t>[</w:t>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vertAlign w:val="superscript"/>
          <w:rtl/>
        </w:rPr>
        <w:footnoteReference w:id="41"/>
      </w:r>
      <w:r w:rsidRPr="008E56A2">
        <w:rPr>
          <w:rFonts w:asciiTheme="majorBidi" w:hAnsiTheme="majorBidi" w:cstheme="majorBidi"/>
          <w:sz w:val="28"/>
          <w:szCs w:val="28"/>
          <w:vertAlign w:val="superscript"/>
          <w:rtl/>
        </w:rPr>
        <w:t>)</w:t>
      </w:r>
      <w:r w:rsidRPr="008E56A2">
        <w:rPr>
          <w:rFonts w:asciiTheme="majorBidi" w:hAnsiTheme="majorBidi" w:cstheme="majorBidi"/>
          <w:sz w:val="28"/>
          <w:szCs w:val="28"/>
          <w:rtl/>
        </w:rPr>
        <w:t xml:space="preserve"> الثانية فان الدرجة التي يفضل الرجال بها النساء هي درجة القوامة لا الخدمة </w:t>
      </w:r>
      <w:r w:rsidRPr="008E56A2">
        <w:rPr>
          <w:rFonts w:asciiTheme="majorBidi" w:hAnsiTheme="majorBidi" w:cstheme="majorBidi"/>
          <w:sz w:val="28"/>
          <w:szCs w:val="28"/>
          <w:rtl/>
          <w:lang w:bidi="ar-IQ"/>
        </w:rPr>
        <w:t>.</w:t>
      </w:r>
    </w:p>
    <w:p w:rsidR="00015FCC" w:rsidRPr="008E56A2" w:rsidRDefault="00015FCC" w:rsidP="00F776BD">
      <w:pPr>
        <w:numPr>
          <w:ilvl w:val="0"/>
          <w:numId w:val="8"/>
        </w:numPr>
        <w:tabs>
          <w:tab w:val="left" w:pos="255"/>
        </w:tabs>
        <w:spacing w:after="0" w:line="240" w:lineRule="auto"/>
        <w:ind w:left="-105" w:firstLine="0"/>
        <w:contextualSpacing/>
        <w:jc w:val="both"/>
        <w:rPr>
          <w:rFonts w:asciiTheme="majorBidi" w:hAnsiTheme="majorBidi" w:cstheme="majorBidi"/>
          <w:sz w:val="28"/>
          <w:szCs w:val="28"/>
        </w:rPr>
      </w:pPr>
      <w:r w:rsidRPr="008E56A2">
        <w:rPr>
          <w:rFonts w:asciiTheme="majorBidi" w:hAnsiTheme="majorBidi" w:cstheme="majorBidi"/>
          <w:sz w:val="28"/>
          <w:szCs w:val="28"/>
          <w:rtl/>
        </w:rPr>
        <w:t>فيما يتعلق بالاحاديث المذكورة في السنة النبوية فان غاية ما يستفاد منها (اباحة) ان تقوم المرأة بالخدمة او (استحباب) ان تقوم المرأة بالخدمة وهي بذلك متفضله لا باعتباره واجبا" عليها .</w:t>
      </w:r>
    </w:p>
    <w:p w:rsidR="00015FCC" w:rsidRPr="008E56A2" w:rsidRDefault="00015FCC" w:rsidP="00F776BD">
      <w:pPr>
        <w:numPr>
          <w:ilvl w:val="0"/>
          <w:numId w:val="8"/>
        </w:numPr>
        <w:tabs>
          <w:tab w:val="left" w:pos="255"/>
        </w:tabs>
        <w:spacing w:after="0" w:line="240" w:lineRule="auto"/>
        <w:ind w:left="-105" w:firstLine="0"/>
        <w:contextualSpacing/>
        <w:jc w:val="both"/>
        <w:rPr>
          <w:rFonts w:asciiTheme="majorBidi" w:hAnsiTheme="majorBidi" w:cstheme="majorBidi"/>
          <w:sz w:val="28"/>
          <w:szCs w:val="28"/>
        </w:rPr>
      </w:pPr>
      <w:r w:rsidRPr="008E56A2">
        <w:rPr>
          <w:rFonts w:asciiTheme="majorBidi" w:hAnsiTheme="majorBidi" w:cstheme="majorBidi"/>
          <w:sz w:val="28"/>
          <w:szCs w:val="28"/>
          <w:rtl/>
        </w:rPr>
        <w:t>انّ ذهاب بعض الحنفية الى الوجوب ديانة لا قضاء" هو مما ينتقد عليه اصل هذا الاتجاه اذ لابد عند ايجاد حكم ما ان تقع المسائل عليه في هذه الدنيا لاسيما وانه يتعلق بحقوق العباد .</w:t>
      </w:r>
    </w:p>
    <w:p w:rsidR="00015FCC" w:rsidRPr="008E56A2" w:rsidRDefault="00015FCC" w:rsidP="00F776BD">
      <w:pPr>
        <w:numPr>
          <w:ilvl w:val="0"/>
          <w:numId w:val="8"/>
        </w:numPr>
        <w:tabs>
          <w:tab w:val="left" w:pos="255"/>
        </w:tabs>
        <w:spacing w:after="0" w:line="240" w:lineRule="auto"/>
        <w:ind w:left="-105" w:firstLine="0"/>
        <w:contextualSpacing/>
        <w:jc w:val="both"/>
        <w:rPr>
          <w:rFonts w:asciiTheme="majorBidi" w:hAnsiTheme="majorBidi" w:cstheme="majorBidi"/>
          <w:sz w:val="28"/>
          <w:szCs w:val="28"/>
        </w:rPr>
      </w:pPr>
      <w:r w:rsidRPr="008E56A2">
        <w:rPr>
          <w:rFonts w:asciiTheme="majorBidi" w:hAnsiTheme="majorBidi" w:cstheme="majorBidi"/>
          <w:sz w:val="28"/>
          <w:szCs w:val="28"/>
          <w:rtl/>
        </w:rPr>
        <w:lastRenderedPageBreak/>
        <w:t>واما حديث السجود للزوج وطاعته فيما لا منفعة له فيه فان اجراءه على ما فيه منفعة له قياس وذلك متوقف على حجية قياس كهذا .</w:t>
      </w:r>
    </w:p>
    <w:p w:rsidR="00015FCC" w:rsidRPr="008E56A2" w:rsidRDefault="00015FCC" w:rsidP="00F776BD">
      <w:pPr>
        <w:tabs>
          <w:tab w:val="left" w:pos="255"/>
        </w:tabs>
        <w:spacing w:after="0" w:line="240" w:lineRule="auto"/>
        <w:ind w:left="-105"/>
        <w:contextualSpacing/>
        <w:jc w:val="both"/>
        <w:rPr>
          <w:rFonts w:asciiTheme="majorBidi" w:hAnsiTheme="majorBidi" w:cstheme="majorBidi"/>
          <w:sz w:val="28"/>
          <w:szCs w:val="28"/>
          <w:rtl/>
        </w:rPr>
      </w:pPr>
      <w:r w:rsidRPr="008E56A2">
        <w:rPr>
          <w:rFonts w:asciiTheme="majorBidi" w:hAnsiTheme="majorBidi" w:cstheme="majorBidi"/>
          <w:sz w:val="28"/>
          <w:szCs w:val="28"/>
          <w:rtl/>
        </w:rPr>
        <w:t>هذا اذا افترض اساساً الامر بالسجود والحكم به من قبل النبي (ص) والا فهذا الامر لم يتحقق لاقترانه بحرف (لو) الذي يفيد الامتناع للامتناع .</w:t>
      </w:r>
    </w:p>
    <w:p w:rsidR="00DE766F" w:rsidRPr="008E56A2" w:rsidRDefault="00015FCC" w:rsidP="00F776BD">
      <w:pPr>
        <w:tabs>
          <w:tab w:val="left" w:pos="255"/>
        </w:tabs>
        <w:spacing w:after="0" w:line="240" w:lineRule="auto"/>
        <w:ind w:left="-105"/>
        <w:jc w:val="both"/>
        <w:rPr>
          <w:rFonts w:asciiTheme="majorBidi" w:hAnsiTheme="majorBidi" w:cstheme="majorBidi"/>
          <w:sz w:val="28"/>
          <w:szCs w:val="28"/>
          <w:rtl/>
        </w:rPr>
      </w:pPr>
      <w:r w:rsidRPr="008E56A2">
        <w:rPr>
          <w:rFonts w:asciiTheme="majorBidi" w:hAnsiTheme="majorBidi" w:cstheme="majorBidi"/>
          <w:sz w:val="28"/>
          <w:szCs w:val="28"/>
          <w:rtl/>
        </w:rPr>
        <w:t xml:space="preserve">    اذاً نرى بعد الاطلاع على أراء الفقهاء المسلمين حول مدى إلزام الزوجة بالأعمال المنزلية حال قيام الزوجية فأننا نميل الى ترجيح الاتجاه القائل بعدم إلزام الزوجة بالأعمال المنزلية حال قيام الزوجية وذلك لعدم وجود دليل قاطع يلزم الزوجة بالأعمال المنزلية ولم توجد نصوص قرآني</w:t>
      </w:r>
      <w:r w:rsidR="003E344F" w:rsidRPr="008E56A2">
        <w:rPr>
          <w:rFonts w:asciiTheme="majorBidi" w:hAnsiTheme="majorBidi" w:cstheme="majorBidi"/>
          <w:sz w:val="28"/>
          <w:szCs w:val="28"/>
          <w:rtl/>
        </w:rPr>
        <w:t>ة</w:t>
      </w:r>
      <w:r w:rsidRPr="008E56A2">
        <w:rPr>
          <w:rFonts w:asciiTheme="majorBidi" w:hAnsiTheme="majorBidi" w:cstheme="majorBidi"/>
          <w:sz w:val="28"/>
          <w:szCs w:val="28"/>
          <w:rtl/>
        </w:rPr>
        <w:t xml:space="preserve"> قاطعة وواضحة الدلالة وصريحة بإلزام الزوجة بالأعمال المنزلية وان الرسول الكريم وهو الاقرب واعلم في كثير من الحقوق والواجبات التي تنظم الحياة الزوجية ولقد بين لنا ادق التفاصيل التي تخص العلاقة الزوجية لكن في جانب مشروعية الأعمال المنزلية اثناء الحياة الزوجية لم يرشدنا رسولنا الكريم الى دليل قطعي و آية قرآنية قاطعة تلزم الزوجة بالأعمال المنزلية وانما احاديث وافعال الرسول جاءت تؤيد مساعدة الزوجة في امور المنزل وكما رأينا في حديث لعائشة كان الرسول في مهنة اهله يخيط ثوبه ويرفع دلوه ويخصف نعله ويحلب شاته ويخدم نفسه وهذه رسالة واضحة الى الازواج في مساعدة زوجاتهم </w:t>
      </w:r>
      <w:proofErr w:type="spellStart"/>
      <w:r w:rsidRPr="008E56A2">
        <w:rPr>
          <w:rFonts w:asciiTheme="majorBidi" w:hAnsiTheme="majorBidi" w:cstheme="majorBidi"/>
          <w:sz w:val="28"/>
          <w:szCs w:val="28"/>
          <w:rtl/>
        </w:rPr>
        <w:t>والتآسي</w:t>
      </w:r>
      <w:proofErr w:type="spellEnd"/>
      <w:r w:rsidRPr="008E56A2">
        <w:rPr>
          <w:rFonts w:asciiTheme="majorBidi" w:hAnsiTheme="majorBidi" w:cstheme="majorBidi"/>
          <w:sz w:val="28"/>
          <w:szCs w:val="28"/>
          <w:rtl/>
        </w:rPr>
        <w:t xml:space="preserve"> بما كان يعمله رسول الله في بيته وخدمة زوجاته وعليه فان السؤال الذي بحثناه في هذا البحث هل الأعمال المنزلية واجباً شرعياً على الزوجة حتى تلزم به بشكل جبري وقهري وان كانت الأعمال المنزلية واجبة على الزوجة فهل انها عندما لا تقوم بالأعمال المنزلية هل يعتبر ذلك عصيانا" للزوج وعدم طاعة له وقد وجدنا ان الوجوب والإلزام يثبت بالدليل الشرعي والآيات القرآنية القاطعة وهذا ما لم نلاحظه مما بحثنا اعلاه فانه يصبح من الجور بحق الزوجة ان تلزم بأعمال هي في الاصل غير ملزمة بها شرعاً ومن جانب اخر فأننا نرى ان بعض الفقهاء المسلمين الزموا الزوجة بالأعمال المنزلية ديانة لا قضاء" ومنهم من قال لا تجب الخدمة للزوجة اذا كان الزوج معسراً ومنهم من قال تجب الخدمة للزوجة في حالة يساره واعساره اذا كانت من اهل </w:t>
      </w:r>
      <w:proofErr w:type="spellStart"/>
      <w:r w:rsidRPr="008E56A2">
        <w:rPr>
          <w:rFonts w:asciiTheme="majorBidi" w:hAnsiTheme="majorBidi" w:cstheme="majorBidi"/>
          <w:sz w:val="28"/>
          <w:szCs w:val="28"/>
          <w:rtl/>
        </w:rPr>
        <w:t>الاخدام</w:t>
      </w:r>
      <w:proofErr w:type="spellEnd"/>
      <w:r w:rsidRPr="008E56A2">
        <w:rPr>
          <w:rFonts w:asciiTheme="majorBidi" w:hAnsiTheme="majorBidi" w:cstheme="majorBidi"/>
          <w:sz w:val="28"/>
          <w:szCs w:val="28"/>
          <w:rtl/>
        </w:rPr>
        <w:t xml:space="preserve"> ومنهم من اوجب الخدمة للزوج لا لضيوفه ومنهم من قال لا خدمة للزوجة للزوج مطلقا وكذلك تشريعات الاحوال الشخصية القانونية فان اغلبها لم تلزم الزوجة بالأعمال المنزلية بشكل واضح وصريح وانما الزم الزوج بتخصيص أجرة للخادمة التي تخدم الزوجة بالأعمال المنزلية كأحد عناصر النفقة المفروضة للزوجة من تاريخ الزواج الصحيح وتشمل النفقة (الطعام والكسوة والسكن ولوازمهما وأجرة التطبيب وخدمة الزوجة التي يكون لأمثالها معين ) وعليه فان ان ترجيح عدم إلزام الزوجة بالأعمال المنزلية ربما يخفف الكثير من المشاكل التي تحدث بين الازواج و تسلط الازواج والتعنيف الذي تتعرض له الزوجات اذ ما قصرت بهذه بالأعمال المنزلية والحد من الاسباب التي تؤدي لهذه الافعال من الطلاق واضفاء روح الفضل والعرفان للزوجة لأنها تقوم بعمل شاق ومتعب داخل المنزل وهي غير ملزمة به </w:t>
      </w:r>
      <w:r w:rsidR="005054C3" w:rsidRPr="008E56A2">
        <w:rPr>
          <w:rFonts w:asciiTheme="majorBidi" w:hAnsiTheme="majorBidi" w:cstheme="majorBidi"/>
          <w:sz w:val="28"/>
          <w:szCs w:val="28"/>
          <w:rtl/>
        </w:rPr>
        <w:t>شرعاً وليس من واجباتها الشرعية .</w:t>
      </w:r>
    </w:p>
    <w:p w:rsidR="00570DB3" w:rsidRPr="008B1463" w:rsidRDefault="00055FE2" w:rsidP="00F776BD">
      <w:pPr>
        <w:tabs>
          <w:tab w:val="left" w:pos="255"/>
        </w:tabs>
        <w:spacing w:after="0" w:line="240" w:lineRule="auto"/>
        <w:ind w:left="-105"/>
        <w:rPr>
          <w:rFonts w:asciiTheme="majorBidi" w:hAnsiTheme="majorBidi" w:cstheme="majorBidi"/>
          <w:b/>
          <w:bCs/>
          <w:sz w:val="28"/>
          <w:szCs w:val="28"/>
          <w:rtl/>
        </w:rPr>
      </w:pPr>
      <w:r w:rsidRPr="008B1463">
        <w:rPr>
          <w:rFonts w:asciiTheme="majorBidi" w:hAnsiTheme="majorBidi" w:cstheme="majorBidi"/>
          <w:b/>
          <w:bCs/>
          <w:sz w:val="28"/>
          <w:szCs w:val="28"/>
          <w:rtl/>
        </w:rPr>
        <w:t xml:space="preserve">اولا" :- </w:t>
      </w:r>
      <w:r w:rsidR="00570DB3" w:rsidRPr="008B1463">
        <w:rPr>
          <w:rFonts w:asciiTheme="majorBidi" w:hAnsiTheme="majorBidi" w:cstheme="majorBidi"/>
          <w:b/>
          <w:bCs/>
          <w:sz w:val="28"/>
          <w:szCs w:val="28"/>
          <w:rtl/>
        </w:rPr>
        <w:t>النتائج</w:t>
      </w:r>
    </w:p>
    <w:p w:rsidR="00472ECB" w:rsidRPr="008E56A2" w:rsidRDefault="00570DB3" w:rsidP="00F776BD">
      <w:pPr>
        <w:pStyle w:val="a3"/>
        <w:numPr>
          <w:ilvl w:val="0"/>
          <w:numId w:val="3"/>
        </w:numPr>
        <w:tabs>
          <w:tab w:val="left" w:pos="255"/>
        </w:tabs>
        <w:spacing w:after="0" w:line="240" w:lineRule="auto"/>
        <w:ind w:left="-105" w:firstLine="0"/>
        <w:jc w:val="both"/>
        <w:rPr>
          <w:rFonts w:asciiTheme="majorBidi" w:hAnsiTheme="majorBidi" w:cstheme="majorBidi"/>
          <w:sz w:val="28"/>
          <w:szCs w:val="28"/>
        </w:rPr>
      </w:pPr>
      <w:r w:rsidRPr="008E56A2">
        <w:rPr>
          <w:rFonts w:asciiTheme="majorBidi" w:hAnsiTheme="majorBidi" w:cstheme="majorBidi"/>
          <w:sz w:val="28"/>
          <w:szCs w:val="28"/>
          <w:rtl/>
        </w:rPr>
        <w:t xml:space="preserve"> </w:t>
      </w:r>
      <w:r w:rsidR="00055FE2" w:rsidRPr="008E56A2">
        <w:rPr>
          <w:rFonts w:asciiTheme="majorBidi" w:hAnsiTheme="majorBidi" w:cstheme="majorBidi"/>
          <w:sz w:val="28"/>
          <w:szCs w:val="28"/>
          <w:rtl/>
        </w:rPr>
        <w:t>اختلفت</w:t>
      </w:r>
      <w:r w:rsidRPr="008E56A2">
        <w:rPr>
          <w:rFonts w:asciiTheme="majorBidi" w:hAnsiTheme="majorBidi" w:cstheme="majorBidi"/>
          <w:sz w:val="28"/>
          <w:szCs w:val="28"/>
          <w:rtl/>
        </w:rPr>
        <w:t xml:space="preserve"> اراء الفقهاء المسلم</w:t>
      </w:r>
      <w:r w:rsidR="00055FE2" w:rsidRPr="008E56A2">
        <w:rPr>
          <w:rFonts w:asciiTheme="majorBidi" w:hAnsiTheme="majorBidi" w:cstheme="majorBidi"/>
          <w:sz w:val="28"/>
          <w:szCs w:val="28"/>
          <w:rtl/>
        </w:rPr>
        <w:t>ي</w:t>
      </w:r>
      <w:r w:rsidRPr="008E56A2">
        <w:rPr>
          <w:rFonts w:asciiTheme="majorBidi" w:hAnsiTheme="majorBidi" w:cstheme="majorBidi"/>
          <w:sz w:val="28"/>
          <w:szCs w:val="28"/>
          <w:rtl/>
        </w:rPr>
        <w:t xml:space="preserve">ن </w:t>
      </w:r>
      <w:r w:rsidR="00055FE2" w:rsidRPr="008E56A2">
        <w:rPr>
          <w:rFonts w:asciiTheme="majorBidi" w:hAnsiTheme="majorBidi" w:cstheme="majorBidi"/>
          <w:sz w:val="28"/>
          <w:szCs w:val="28"/>
          <w:rtl/>
        </w:rPr>
        <w:t xml:space="preserve">حول </w:t>
      </w:r>
      <w:r w:rsidRPr="008E56A2">
        <w:rPr>
          <w:rFonts w:asciiTheme="majorBidi" w:hAnsiTheme="majorBidi" w:cstheme="majorBidi"/>
          <w:sz w:val="28"/>
          <w:szCs w:val="28"/>
          <w:rtl/>
        </w:rPr>
        <w:t xml:space="preserve">مشروعيه الزام </w:t>
      </w:r>
      <w:r w:rsidR="00773485" w:rsidRPr="008E56A2">
        <w:rPr>
          <w:rFonts w:asciiTheme="majorBidi" w:hAnsiTheme="majorBidi" w:cstheme="majorBidi"/>
          <w:sz w:val="28"/>
          <w:szCs w:val="28"/>
          <w:rtl/>
        </w:rPr>
        <w:t>الزوجة</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بالأعمال</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المنزلية</w:t>
      </w:r>
      <w:r w:rsidRPr="008E56A2">
        <w:rPr>
          <w:rFonts w:asciiTheme="majorBidi" w:hAnsiTheme="majorBidi" w:cstheme="majorBidi"/>
          <w:sz w:val="28"/>
          <w:szCs w:val="28"/>
          <w:rtl/>
        </w:rPr>
        <w:t xml:space="preserve"> حال قيام </w:t>
      </w:r>
      <w:r w:rsidR="00E47C05" w:rsidRPr="008E56A2">
        <w:rPr>
          <w:rFonts w:asciiTheme="majorBidi" w:hAnsiTheme="majorBidi" w:cstheme="majorBidi"/>
          <w:sz w:val="28"/>
          <w:szCs w:val="28"/>
          <w:rtl/>
        </w:rPr>
        <w:t>الزوجية</w:t>
      </w:r>
      <w:r w:rsidRPr="008E56A2">
        <w:rPr>
          <w:rFonts w:asciiTheme="majorBidi" w:hAnsiTheme="majorBidi" w:cstheme="majorBidi"/>
          <w:sz w:val="28"/>
          <w:szCs w:val="28"/>
          <w:rtl/>
        </w:rPr>
        <w:t xml:space="preserve"> فذهب جانب من الفقهاء المسلم</w:t>
      </w:r>
      <w:r w:rsidR="00055FE2" w:rsidRPr="008E56A2">
        <w:rPr>
          <w:rFonts w:asciiTheme="majorBidi" w:hAnsiTheme="majorBidi" w:cstheme="majorBidi"/>
          <w:sz w:val="28"/>
          <w:szCs w:val="28"/>
          <w:rtl/>
        </w:rPr>
        <w:t>ي</w:t>
      </w:r>
      <w:r w:rsidRPr="008E56A2">
        <w:rPr>
          <w:rFonts w:asciiTheme="majorBidi" w:hAnsiTheme="majorBidi" w:cstheme="majorBidi"/>
          <w:sz w:val="28"/>
          <w:szCs w:val="28"/>
          <w:rtl/>
        </w:rPr>
        <w:t xml:space="preserve">ن من </w:t>
      </w:r>
      <w:r w:rsidR="00E47C05" w:rsidRPr="008E56A2">
        <w:rPr>
          <w:rFonts w:asciiTheme="majorBidi" w:hAnsiTheme="majorBidi" w:cstheme="majorBidi"/>
          <w:sz w:val="28"/>
          <w:szCs w:val="28"/>
          <w:rtl/>
        </w:rPr>
        <w:t>الحنابلة</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والشافعية</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والأمامية</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والظاهرية</w:t>
      </w:r>
      <w:r w:rsidRPr="008E56A2">
        <w:rPr>
          <w:rFonts w:asciiTheme="majorBidi" w:hAnsiTheme="majorBidi" w:cstheme="majorBidi"/>
          <w:sz w:val="28"/>
          <w:szCs w:val="28"/>
          <w:rtl/>
        </w:rPr>
        <w:t xml:space="preserve"> الى عدم الزام </w:t>
      </w:r>
      <w:r w:rsidR="00773485" w:rsidRPr="008E56A2">
        <w:rPr>
          <w:rFonts w:asciiTheme="majorBidi" w:hAnsiTheme="majorBidi" w:cstheme="majorBidi"/>
          <w:sz w:val="28"/>
          <w:szCs w:val="28"/>
          <w:rtl/>
        </w:rPr>
        <w:t>الزوجة</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بالأعمال</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المنزلية</w:t>
      </w:r>
      <w:r w:rsidRPr="008E56A2">
        <w:rPr>
          <w:rFonts w:asciiTheme="majorBidi" w:hAnsiTheme="majorBidi" w:cstheme="majorBidi"/>
          <w:sz w:val="28"/>
          <w:szCs w:val="28"/>
          <w:rtl/>
        </w:rPr>
        <w:t xml:space="preserve"> وذهب الجانب الاخر من الفقهاء المسلم</w:t>
      </w:r>
      <w:r w:rsidR="00055FE2" w:rsidRPr="008E56A2">
        <w:rPr>
          <w:rFonts w:asciiTheme="majorBidi" w:hAnsiTheme="majorBidi" w:cstheme="majorBidi"/>
          <w:sz w:val="28"/>
          <w:szCs w:val="28"/>
          <w:rtl/>
        </w:rPr>
        <w:t>ي</w:t>
      </w:r>
      <w:r w:rsidRPr="008E56A2">
        <w:rPr>
          <w:rFonts w:asciiTheme="majorBidi" w:hAnsiTheme="majorBidi" w:cstheme="majorBidi"/>
          <w:sz w:val="28"/>
          <w:szCs w:val="28"/>
          <w:rtl/>
        </w:rPr>
        <w:t xml:space="preserve">ن من </w:t>
      </w:r>
      <w:r w:rsidR="00E47C05" w:rsidRPr="008E56A2">
        <w:rPr>
          <w:rFonts w:asciiTheme="majorBidi" w:hAnsiTheme="majorBidi" w:cstheme="majorBidi"/>
          <w:sz w:val="28"/>
          <w:szCs w:val="28"/>
          <w:rtl/>
        </w:rPr>
        <w:t>الحنفية</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والمالكية</w:t>
      </w:r>
      <w:r w:rsidRPr="008E56A2">
        <w:rPr>
          <w:rFonts w:asciiTheme="majorBidi" w:hAnsiTheme="majorBidi" w:cstheme="majorBidi"/>
          <w:sz w:val="28"/>
          <w:szCs w:val="28"/>
          <w:rtl/>
        </w:rPr>
        <w:t xml:space="preserve"> وبعض الفقهاء من المذاهب الاسلامية الى الزام </w:t>
      </w:r>
      <w:r w:rsidR="00773485" w:rsidRPr="008E56A2">
        <w:rPr>
          <w:rFonts w:asciiTheme="majorBidi" w:hAnsiTheme="majorBidi" w:cstheme="majorBidi"/>
          <w:sz w:val="28"/>
          <w:szCs w:val="28"/>
          <w:rtl/>
        </w:rPr>
        <w:t>الزوجة</w:t>
      </w:r>
      <w:r w:rsidRPr="008E56A2">
        <w:rPr>
          <w:rFonts w:asciiTheme="majorBidi" w:hAnsiTheme="majorBidi" w:cstheme="majorBidi"/>
          <w:sz w:val="28"/>
          <w:szCs w:val="28"/>
          <w:rtl/>
        </w:rPr>
        <w:t xml:space="preserve"> بهذه الاعمال المنزلية حال قيام </w:t>
      </w:r>
      <w:r w:rsidR="00E47C05" w:rsidRPr="008E56A2">
        <w:rPr>
          <w:rFonts w:asciiTheme="majorBidi" w:hAnsiTheme="majorBidi" w:cstheme="majorBidi"/>
          <w:sz w:val="28"/>
          <w:szCs w:val="28"/>
          <w:rtl/>
        </w:rPr>
        <w:t>الزوجية</w:t>
      </w:r>
      <w:r w:rsidRPr="008E56A2">
        <w:rPr>
          <w:rFonts w:asciiTheme="majorBidi" w:hAnsiTheme="majorBidi" w:cstheme="majorBidi"/>
          <w:sz w:val="28"/>
          <w:szCs w:val="28"/>
          <w:rtl/>
        </w:rPr>
        <w:t xml:space="preserve"> </w:t>
      </w:r>
      <w:r w:rsidR="00472ECB" w:rsidRPr="008E56A2">
        <w:rPr>
          <w:rFonts w:asciiTheme="majorBidi" w:hAnsiTheme="majorBidi" w:cstheme="majorBidi"/>
          <w:sz w:val="28"/>
          <w:szCs w:val="28"/>
          <w:rtl/>
        </w:rPr>
        <w:t>.</w:t>
      </w:r>
    </w:p>
    <w:p w:rsidR="00570DB3" w:rsidRPr="008E56A2" w:rsidRDefault="00570DB3" w:rsidP="00F776BD">
      <w:pPr>
        <w:pStyle w:val="a3"/>
        <w:numPr>
          <w:ilvl w:val="0"/>
          <w:numId w:val="3"/>
        </w:numPr>
        <w:tabs>
          <w:tab w:val="left" w:pos="255"/>
        </w:tabs>
        <w:spacing w:after="0" w:line="240" w:lineRule="auto"/>
        <w:ind w:left="-105" w:firstLine="0"/>
        <w:jc w:val="both"/>
        <w:rPr>
          <w:rFonts w:asciiTheme="majorBidi" w:hAnsiTheme="majorBidi" w:cstheme="majorBidi"/>
          <w:sz w:val="28"/>
          <w:szCs w:val="28"/>
        </w:rPr>
      </w:pPr>
      <w:r w:rsidRPr="008E56A2">
        <w:rPr>
          <w:rFonts w:asciiTheme="majorBidi" w:hAnsiTheme="majorBidi" w:cstheme="majorBidi"/>
          <w:sz w:val="28"/>
          <w:szCs w:val="28"/>
          <w:rtl/>
        </w:rPr>
        <w:t xml:space="preserve">انقسمت المذاهب </w:t>
      </w:r>
      <w:r w:rsidR="00E47C05" w:rsidRPr="008E56A2">
        <w:rPr>
          <w:rFonts w:asciiTheme="majorBidi" w:hAnsiTheme="majorBidi" w:cstheme="majorBidi"/>
          <w:sz w:val="28"/>
          <w:szCs w:val="28"/>
          <w:rtl/>
        </w:rPr>
        <w:t>الإسلامية</w:t>
      </w:r>
      <w:r w:rsidRPr="008E56A2">
        <w:rPr>
          <w:rFonts w:asciiTheme="majorBidi" w:hAnsiTheme="majorBidi" w:cstheme="majorBidi"/>
          <w:sz w:val="28"/>
          <w:szCs w:val="28"/>
          <w:rtl/>
        </w:rPr>
        <w:t xml:space="preserve"> في شان </w:t>
      </w:r>
      <w:r w:rsidR="00E47C05" w:rsidRPr="008E56A2">
        <w:rPr>
          <w:rFonts w:asciiTheme="majorBidi" w:hAnsiTheme="majorBidi" w:cstheme="majorBidi"/>
          <w:sz w:val="28"/>
          <w:szCs w:val="28"/>
          <w:rtl/>
        </w:rPr>
        <w:t>الطبيعة</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الشرعية</w:t>
      </w:r>
      <w:r w:rsidRPr="008E56A2">
        <w:rPr>
          <w:rFonts w:asciiTheme="majorBidi" w:hAnsiTheme="majorBidi" w:cstheme="majorBidi"/>
          <w:sz w:val="28"/>
          <w:szCs w:val="28"/>
          <w:rtl/>
        </w:rPr>
        <w:t xml:space="preserve"> من الزام </w:t>
      </w:r>
      <w:r w:rsidR="00773485" w:rsidRPr="008E56A2">
        <w:rPr>
          <w:rFonts w:asciiTheme="majorBidi" w:hAnsiTheme="majorBidi" w:cstheme="majorBidi"/>
          <w:sz w:val="28"/>
          <w:szCs w:val="28"/>
          <w:rtl/>
        </w:rPr>
        <w:t>الزوجة</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بالأعمال</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المنزلية</w:t>
      </w:r>
      <w:r w:rsidRPr="008E56A2">
        <w:rPr>
          <w:rFonts w:asciiTheme="majorBidi" w:hAnsiTheme="majorBidi" w:cstheme="majorBidi"/>
          <w:sz w:val="28"/>
          <w:szCs w:val="28"/>
          <w:rtl/>
        </w:rPr>
        <w:t xml:space="preserve"> حيث ذهب بعض الفقهاء المسلم</w:t>
      </w:r>
      <w:r w:rsidR="00055FE2" w:rsidRPr="008E56A2">
        <w:rPr>
          <w:rFonts w:asciiTheme="majorBidi" w:hAnsiTheme="majorBidi" w:cstheme="majorBidi"/>
          <w:sz w:val="28"/>
          <w:szCs w:val="28"/>
          <w:rtl/>
        </w:rPr>
        <w:t>ي</w:t>
      </w:r>
      <w:r w:rsidRPr="008E56A2">
        <w:rPr>
          <w:rFonts w:asciiTheme="majorBidi" w:hAnsiTheme="majorBidi" w:cstheme="majorBidi"/>
          <w:sz w:val="28"/>
          <w:szCs w:val="28"/>
          <w:rtl/>
        </w:rPr>
        <w:t xml:space="preserve">ن الى الزام </w:t>
      </w:r>
      <w:r w:rsidR="00773485" w:rsidRPr="008E56A2">
        <w:rPr>
          <w:rFonts w:asciiTheme="majorBidi" w:hAnsiTheme="majorBidi" w:cstheme="majorBidi"/>
          <w:sz w:val="28"/>
          <w:szCs w:val="28"/>
          <w:rtl/>
        </w:rPr>
        <w:t>الزوجة</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بالأعمال</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المنزلية</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ديانة</w:t>
      </w:r>
      <w:r w:rsidRPr="008E56A2">
        <w:rPr>
          <w:rFonts w:asciiTheme="majorBidi" w:hAnsiTheme="majorBidi" w:cstheme="majorBidi"/>
          <w:sz w:val="28"/>
          <w:szCs w:val="28"/>
          <w:rtl/>
        </w:rPr>
        <w:t xml:space="preserve"> لا قضاء ومنهم من </w:t>
      </w:r>
      <w:r w:rsidRPr="008E56A2">
        <w:rPr>
          <w:rFonts w:asciiTheme="majorBidi" w:hAnsiTheme="majorBidi" w:cstheme="majorBidi"/>
          <w:sz w:val="28"/>
          <w:szCs w:val="28"/>
          <w:rtl/>
        </w:rPr>
        <w:lastRenderedPageBreak/>
        <w:t xml:space="preserve">قال لا تجب </w:t>
      </w:r>
      <w:r w:rsidR="00E47C05" w:rsidRPr="008E56A2">
        <w:rPr>
          <w:rFonts w:asciiTheme="majorBidi" w:hAnsiTheme="majorBidi" w:cstheme="majorBidi"/>
          <w:sz w:val="28"/>
          <w:szCs w:val="28"/>
          <w:rtl/>
        </w:rPr>
        <w:t>الخدمة</w:t>
      </w:r>
      <w:r w:rsidRPr="008E56A2">
        <w:rPr>
          <w:rFonts w:asciiTheme="majorBidi" w:hAnsiTheme="majorBidi" w:cstheme="majorBidi"/>
          <w:sz w:val="28"/>
          <w:szCs w:val="28"/>
          <w:rtl/>
        </w:rPr>
        <w:t xml:space="preserve"> </w:t>
      </w:r>
      <w:r w:rsidR="00773485" w:rsidRPr="008E56A2">
        <w:rPr>
          <w:rFonts w:asciiTheme="majorBidi" w:hAnsiTheme="majorBidi" w:cstheme="majorBidi"/>
          <w:sz w:val="28"/>
          <w:szCs w:val="28"/>
          <w:rtl/>
        </w:rPr>
        <w:t>للزوجة</w:t>
      </w:r>
      <w:r w:rsidRPr="008E56A2">
        <w:rPr>
          <w:rFonts w:asciiTheme="majorBidi" w:hAnsiTheme="majorBidi" w:cstheme="majorBidi"/>
          <w:sz w:val="28"/>
          <w:szCs w:val="28"/>
          <w:rtl/>
        </w:rPr>
        <w:t xml:space="preserve"> اذا كان الزوج معسرا ومنهم من قال تجب </w:t>
      </w:r>
      <w:r w:rsidR="00E47C05" w:rsidRPr="008E56A2">
        <w:rPr>
          <w:rFonts w:asciiTheme="majorBidi" w:hAnsiTheme="majorBidi" w:cstheme="majorBidi"/>
          <w:sz w:val="28"/>
          <w:szCs w:val="28"/>
          <w:rtl/>
        </w:rPr>
        <w:t>الخدمة</w:t>
      </w:r>
      <w:r w:rsidRPr="008E56A2">
        <w:rPr>
          <w:rFonts w:asciiTheme="majorBidi" w:hAnsiTheme="majorBidi" w:cstheme="majorBidi"/>
          <w:sz w:val="28"/>
          <w:szCs w:val="28"/>
          <w:rtl/>
        </w:rPr>
        <w:t xml:space="preserve"> </w:t>
      </w:r>
      <w:r w:rsidR="00773485" w:rsidRPr="008E56A2">
        <w:rPr>
          <w:rFonts w:asciiTheme="majorBidi" w:hAnsiTheme="majorBidi" w:cstheme="majorBidi"/>
          <w:sz w:val="28"/>
          <w:szCs w:val="28"/>
          <w:rtl/>
        </w:rPr>
        <w:t>للزوجة</w:t>
      </w:r>
      <w:r w:rsidRPr="008E56A2">
        <w:rPr>
          <w:rFonts w:asciiTheme="majorBidi" w:hAnsiTheme="majorBidi" w:cstheme="majorBidi"/>
          <w:sz w:val="28"/>
          <w:szCs w:val="28"/>
          <w:rtl/>
        </w:rPr>
        <w:t xml:space="preserve"> في حال يسار الزوج واعساره اذا كانت من اهل </w:t>
      </w:r>
      <w:proofErr w:type="spellStart"/>
      <w:r w:rsidRPr="008E56A2">
        <w:rPr>
          <w:rFonts w:asciiTheme="majorBidi" w:hAnsiTheme="majorBidi" w:cstheme="majorBidi"/>
          <w:sz w:val="28"/>
          <w:szCs w:val="28"/>
          <w:rtl/>
        </w:rPr>
        <w:t>الاخدام</w:t>
      </w:r>
      <w:proofErr w:type="spellEnd"/>
      <w:r w:rsidRPr="008E56A2">
        <w:rPr>
          <w:rFonts w:asciiTheme="majorBidi" w:hAnsiTheme="majorBidi" w:cstheme="majorBidi"/>
          <w:sz w:val="28"/>
          <w:szCs w:val="28"/>
          <w:rtl/>
        </w:rPr>
        <w:t xml:space="preserve"> او تعاني من المرض ومنهم من اوجب خدمه الزوجة للزوج لا لضيوفه و اهل الزوج ومنهم من قال تخدم </w:t>
      </w:r>
      <w:r w:rsidR="00773485" w:rsidRPr="008E56A2">
        <w:rPr>
          <w:rFonts w:asciiTheme="majorBidi" w:hAnsiTheme="majorBidi" w:cstheme="majorBidi"/>
          <w:sz w:val="28"/>
          <w:szCs w:val="28"/>
          <w:rtl/>
        </w:rPr>
        <w:t>الزوجة</w:t>
      </w:r>
      <w:r w:rsidRPr="008E56A2">
        <w:rPr>
          <w:rFonts w:asciiTheme="majorBidi" w:hAnsiTheme="majorBidi" w:cstheme="majorBidi"/>
          <w:sz w:val="28"/>
          <w:szCs w:val="28"/>
          <w:rtl/>
        </w:rPr>
        <w:t xml:space="preserve"> زوجها في كل شيء</w:t>
      </w:r>
      <w:r w:rsidR="00472ECB" w:rsidRPr="008E56A2">
        <w:rPr>
          <w:rFonts w:asciiTheme="majorBidi" w:hAnsiTheme="majorBidi" w:cstheme="majorBidi"/>
          <w:sz w:val="28"/>
          <w:szCs w:val="28"/>
          <w:rtl/>
        </w:rPr>
        <w:t>.</w:t>
      </w:r>
    </w:p>
    <w:p w:rsidR="00472ECB" w:rsidRPr="008E56A2" w:rsidRDefault="00570DB3" w:rsidP="00F776BD">
      <w:pPr>
        <w:pStyle w:val="a3"/>
        <w:numPr>
          <w:ilvl w:val="0"/>
          <w:numId w:val="3"/>
        </w:numPr>
        <w:tabs>
          <w:tab w:val="left" w:pos="255"/>
        </w:tabs>
        <w:spacing w:after="0" w:line="240" w:lineRule="auto"/>
        <w:ind w:left="-105" w:firstLine="0"/>
        <w:jc w:val="both"/>
        <w:rPr>
          <w:rFonts w:asciiTheme="majorBidi" w:hAnsiTheme="majorBidi" w:cstheme="majorBidi"/>
          <w:sz w:val="28"/>
          <w:szCs w:val="28"/>
        </w:rPr>
      </w:pPr>
      <w:r w:rsidRPr="008E56A2">
        <w:rPr>
          <w:rFonts w:asciiTheme="majorBidi" w:hAnsiTheme="majorBidi" w:cstheme="majorBidi"/>
          <w:sz w:val="28"/>
          <w:szCs w:val="28"/>
          <w:rtl/>
        </w:rPr>
        <w:t>سب</w:t>
      </w:r>
      <w:r w:rsidR="00472ECB" w:rsidRPr="008E56A2">
        <w:rPr>
          <w:rFonts w:asciiTheme="majorBidi" w:hAnsiTheme="majorBidi" w:cstheme="majorBidi"/>
          <w:sz w:val="28"/>
          <w:szCs w:val="28"/>
          <w:rtl/>
        </w:rPr>
        <w:t>ب</w:t>
      </w:r>
      <w:r w:rsidRPr="008E56A2">
        <w:rPr>
          <w:rFonts w:asciiTheme="majorBidi" w:hAnsiTheme="majorBidi" w:cstheme="majorBidi"/>
          <w:sz w:val="28"/>
          <w:szCs w:val="28"/>
          <w:rtl/>
        </w:rPr>
        <w:t xml:space="preserve"> انقسام الفقه في </w:t>
      </w:r>
      <w:r w:rsidR="00E47C05" w:rsidRPr="008E56A2">
        <w:rPr>
          <w:rFonts w:asciiTheme="majorBidi" w:hAnsiTheme="majorBidi" w:cstheme="majorBidi"/>
          <w:sz w:val="28"/>
          <w:szCs w:val="28"/>
          <w:rtl/>
        </w:rPr>
        <w:t>طبيعة</w:t>
      </w:r>
      <w:r w:rsidRPr="008E56A2">
        <w:rPr>
          <w:rFonts w:asciiTheme="majorBidi" w:hAnsiTheme="majorBidi" w:cstheme="majorBidi"/>
          <w:sz w:val="28"/>
          <w:szCs w:val="28"/>
          <w:rtl/>
        </w:rPr>
        <w:t xml:space="preserve"> مشروعي</w:t>
      </w:r>
      <w:r w:rsidR="00055FE2" w:rsidRPr="008E56A2">
        <w:rPr>
          <w:rFonts w:asciiTheme="majorBidi" w:hAnsiTheme="majorBidi" w:cstheme="majorBidi"/>
          <w:sz w:val="28"/>
          <w:szCs w:val="28"/>
          <w:rtl/>
        </w:rPr>
        <w:t>ة</w:t>
      </w:r>
      <w:r w:rsidRPr="008E56A2">
        <w:rPr>
          <w:rFonts w:asciiTheme="majorBidi" w:hAnsiTheme="majorBidi" w:cstheme="majorBidi"/>
          <w:sz w:val="28"/>
          <w:szCs w:val="28"/>
          <w:rtl/>
        </w:rPr>
        <w:t xml:space="preserve"> الزام الزوج </w:t>
      </w:r>
      <w:r w:rsidR="00E47C05" w:rsidRPr="008E56A2">
        <w:rPr>
          <w:rFonts w:asciiTheme="majorBidi" w:hAnsiTheme="majorBidi" w:cstheme="majorBidi"/>
          <w:sz w:val="28"/>
          <w:szCs w:val="28"/>
          <w:rtl/>
        </w:rPr>
        <w:t>بالأعمال</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المنزلية</w:t>
      </w:r>
      <w:r w:rsidRPr="008E56A2">
        <w:rPr>
          <w:rFonts w:asciiTheme="majorBidi" w:hAnsiTheme="majorBidi" w:cstheme="majorBidi"/>
          <w:sz w:val="28"/>
          <w:szCs w:val="28"/>
          <w:rtl/>
        </w:rPr>
        <w:t xml:space="preserve"> يرجع الى</w:t>
      </w:r>
      <w:r w:rsidR="00472ECB" w:rsidRPr="008E56A2">
        <w:rPr>
          <w:rFonts w:asciiTheme="majorBidi" w:hAnsiTheme="majorBidi" w:cstheme="majorBidi"/>
          <w:sz w:val="28"/>
          <w:szCs w:val="28"/>
          <w:rtl/>
        </w:rPr>
        <w:t xml:space="preserve"> </w:t>
      </w:r>
      <w:r w:rsidRPr="008E56A2">
        <w:rPr>
          <w:rFonts w:asciiTheme="majorBidi" w:hAnsiTheme="majorBidi" w:cstheme="majorBidi"/>
          <w:sz w:val="28"/>
          <w:szCs w:val="28"/>
          <w:rtl/>
        </w:rPr>
        <w:t xml:space="preserve">اختلافهم في تفسير </w:t>
      </w:r>
      <w:r w:rsidR="00E47C05" w:rsidRPr="008E56A2">
        <w:rPr>
          <w:rFonts w:asciiTheme="majorBidi" w:hAnsiTheme="majorBidi" w:cstheme="majorBidi"/>
          <w:sz w:val="28"/>
          <w:szCs w:val="28"/>
          <w:rtl/>
        </w:rPr>
        <w:t>آيات</w:t>
      </w:r>
      <w:r w:rsidRPr="008E56A2">
        <w:rPr>
          <w:rFonts w:asciiTheme="majorBidi" w:hAnsiTheme="majorBidi" w:cstheme="majorBidi"/>
          <w:sz w:val="28"/>
          <w:szCs w:val="28"/>
          <w:rtl/>
        </w:rPr>
        <w:t xml:space="preserve"> الله سبحانه وتعالى </w:t>
      </w:r>
      <w:r w:rsidR="00472ECB" w:rsidRPr="008E56A2">
        <w:rPr>
          <w:rFonts w:asciiTheme="majorBidi" w:hAnsiTheme="majorBidi" w:cstheme="majorBidi"/>
          <w:sz w:val="28"/>
          <w:szCs w:val="28"/>
          <w:rtl/>
        </w:rPr>
        <w:t>كقوله تعالى</w:t>
      </w:r>
      <w:r w:rsidRPr="008E56A2">
        <w:rPr>
          <w:rFonts w:asciiTheme="majorBidi" w:hAnsiTheme="majorBidi" w:cstheme="majorBidi"/>
          <w:sz w:val="28"/>
          <w:szCs w:val="28"/>
          <w:rtl/>
        </w:rPr>
        <w:t xml:space="preserve"> </w:t>
      </w:r>
      <w:r w:rsidR="00472ECB" w:rsidRPr="008E56A2">
        <w:rPr>
          <w:rFonts w:asciiTheme="majorBidi" w:hAnsiTheme="majorBidi" w:cstheme="majorBidi"/>
          <w:sz w:val="28"/>
          <w:szCs w:val="28"/>
          <w:rtl/>
        </w:rPr>
        <w:t>(وعاشروهن بالمعروف ) وكما في قوله تعالى (ولهن مثل الذي عليهن بالمعروف ) وقوله تعالى (الرجال قوامون على النساء ) .</w:t>
      </w:r>
    </w:p>
    <w:p w:rsidR="00472ECB" w:rsidRPr="008E56A2" w:rsidRDefault="00472ECB" w:rsidP="00F776BD">
      <w:pPr>
        <w:pStyle w:val="a3"/>
        <w:numPr>
          <w:ilvl w:val="0"/>
          <w:numId w:val="3"/>
        </w:numPr>
        <w:tabs>
          <w:tab w:val="left" w:pos="255"/>
        </w:tabs>
        <w:spacing w:after="0" w:line="240" w:lineRule="auto"/>
        <w:ind w:left="-105" w:firstLine="0"/>
        <w:jc w:val="both"/>
        <w:rPr>
          <w:rFonts w:asciiTheme="majorBidi" w:hAnsiTheme="majorBidi" w:cstheme="majorBidi"/>
          <w:sz w:val="28"/>
          <w:szCs w:val="28"/>
        </w:rPr>
      </w:pPr>
      <w:r w:rsidRPr="008E56A2">
        <w:rPr>
          <w:rFonts w:asciiTheme="majorBidi" w:hAnsiTheme="majorBidi" w:cstheme="majorBidi"/>
          <w:sz w:val="28"/>
          <w:szCs w:val="28"/>
          <w:rtl/>
        </w:rPr>
        <w:t>ان</w:t>
      </w:r>
      <w:r w:rsidR="00570DB3" w:rsidRPr="008E56A2">
        <w:rPr>
          <w:rFonts w:asciiTheme="majorBidi" w:hAnsiTheme="majorBidi" w:cstheme="majorBidi"/>
          <w:sz w:val="28"/>
          <w:szCs w:val="28"/>
          <w:rtl/>
        </w:rPr>
        <w:t xml:space="preserve"> </w:t>
      </w:r>
      <w:r w:rsidR="009C6991" w:rsidRPr="008E56A2">
        <w:rPr>
          <w:rFonts w:asciiTheme="majorBidi" w:hAnsiTheme="majorBidi" w:cstheme="majorBidi"/>
          <w:sz w:val="28"/>
          <w:szCs w:val="28"/>
          <w:rtl/>
        </w:rPr>
        <w:t>خصوصية</w:t>
      </w:r>
      <w:r w:rsidR="00570DB3" w:rsidRPr="008E56A2">
        <w:rPr>
          <w:rFonts w:asciiTheme="majorBidi" w:hAnsiTheme="majorBidi" w:cstheme="majorBidi"/>
          <w:sz w:val="28"/>
          <w:szCs w:val="28"/>
          <w:rtl/>
        </w:rPr>
        <w:t xml:space="preserve"> مفهوم الزام </w:t>
      </w:r>
      <w:r w:rsidR="00773485" w:rsidRPr="008E56A2">
        <w:rPr>
          <w:rFonts w:asciiTheme="majorBidi" w:hAnsiTheme="majorBidi" w:cstheme="majorBidi"/>
          <w:sz w:val="28"/>
          <w:szCs w:val="28"/>
          <w:rtl/>
        </w:rPr>
        <w:t>الزوجة</w:t>
      </w:r>
      <w:r w:rsidR="00570DB3" w:rsidRPr="008E56A2">
        <w:rPr>
          <w:rFonts w:asciiTheme="majorBidi" w:hAnsiTheme="majorBidi" w:cstheme="majorBidi"/>
          <w:sz w:val="28"/>
          <w:szCs w:val="28"/>
          <w:rtl/>
        </w:rPr>
        <w:t xml:space="preserve"> في الاعمال </w:t>
      </w:r>
      <w:r w:rsidR="00E47C05" w:rsidRPr="008E56A2">
        <w:rPr>
          <w:rFonts w:asciiTheme="majorBidi" w:hAnsiTheme="majorBidi" w:cstheme="majorBidi"/>
          <w:sz w:val="28"/>
          <w:szCs w:val="28"/>
          <w:rtl/>
        </w:rPr>
        <w:t>المنزلية</w:t>
      </w:r>
      <w:r w:rsidR="00570DB3" w:rsidRPr="008E56A2">
        <w:rPr>
          <w:rFonts w:asciiTheme="majorBidi" w:hAnsiTheme="majorBidi" w:cstheme="majorBidi"/>
          <w:sz w:val="28"/>
          <w:szCs w:val="28"/>
          <w:rtl/>
        </w:rPr>
        <w:t xml:space="preserve"> شرعا </w:t>
      </w:r>
      <w:r w:rsidR="00055FE2" w:rsidRPr="008E56A2">
        <w:rPr>
          <w:rFonts w:asciiTheme="majorBidi" w:hAnsiTheme="majorBidi" w:cstheme="majorBidi"/>
          <w:sz w:val="28"/>
          <w:szCs w:val="28"/>
          <w:rtl/>
        </w:rPr>
        <w:t>(</w:t>
      </w:r>
      <w:r w:rsidR="00570DB3" w:rsidRPr="008E56A2">
        <w:rPr>
          <w:rFonts w:asciiTheme="majorBidi" w:hAnsiTheme="majorBidi" w:cstheme="majorBidi"/>
          <w:sz w:val="28"/>
          <w:szCs w:val="28"/>
          <w:rtl/>
        </w:rPr>
        <w:t xml:space="preserve">حيث الشارع المقدس </w:t>
      </w:r>
      <w:r w:rsidRPr="008E56A2">
        <w:rPr>
          <w:rFonts w:asciiTheme="majorBidi" w:hAnsiTheme="majorBidi" w:cstheme="majorBidi"/>
          <w:sz w:val="28"/>
          <w:szCs w:val="28"/>
          <w:rtl/>
        </w:rPr>
        <w:t>لم ي</w:t>
      </w:r>
      <w:r w:rsidR="00570DB3" w:rsidRPr="008E56A2">
        <w:rPr>
          <w:rFonts w:asciiTheme="majorBidi" w:hAnsiTheme="majorBidi" w:cstheme="majorBidi"/>
          <w:sz w:val="28"/>
          <w:szCs w:val="28"/>
          <w:rtl/>
        </w:rPr>
        <w:t xml:space="preserve">نزل </w:t>
      </w:r>
      <w:r w:rsidRPr="008E56A2">
        <w:rPr>
          <w:rFonts w:asciiTheme="majorBidi" w:hAnsiTheme="majorBidi" w:cstheme="majorBidi"/>
          <w:sz w:val="28"/>
          <w:szCs w:val="28"/>
          <w:rtl/>
        </w:rPr>
        <w:t>نص</w:t>
      </w:r>
      <w:r w:rsidR="009C6991" w:rsidRPr="008E56A2">
        <w:rPr>
          <w:rFonts w:asciiTheme="majorBidi" w:hAnsiTheme="majorBidi" w:cstheme="majorBidi"/>
          <w:sz w:val="28"/>
          <w:szCs w:val="28"/>
          <w:rtl/>
        </w:rPr>
        <w:t>اً</w:t>
      </w:r>
      <w:r w:rsidRPr="008E56A2">
        <w:rPr>
          <w:rFonts w:asciiTheme="majorBidi" w:hAnsiTheme="majorBidi" w:cstheme="majorBidi"/>
          <w:sz w:val="28"/>
          <w:szCs w:val="28"/>
          <w:rtl/>
        </w:rPr>
        <w:t xml:space="preserve"> </w:t>
      </w:r>
      <w:r w:rsidR="00EB4D4D" w:rsidRPr="008E56A2">
        <w:rPr>
          <w:rFonts w:asciiTheme="majorBidi" w:hAnsiTheme="majorBidi" w:cstheme="majorBidi"/>
          <w:sz w:val="28"/>
          <w:szCs w:val="28"/>
          <w:rtl/>
        </w:rPr>
        <w:t>قرآنيا</w:t>
      </w:r>
      <w:r w:rsidR="009C6991" w:rsidRPr="008E56A2">
        <w:rPr>
          <w:rFonts w:asciiTheme="majorBidi" w:hAnsiTheme="majorBidi" w:cstheme="majorBidi"/>
          <w:sz w:val="28"/>
          <w:szCs w:val="28"/>
          <w:rtl/>
        </w:rPr>
        <w:t>ً</w:t>
      </w:r>
      <w:r w:rsidR="00570DB3" w:rsidRPr="008E56A2">
        <w:rPr>
          <w:rFonts w:asciiTheme="majorBidi" w:hAnsiTheme="majorBidi" w:cstheme="majorBidi"/>
          <w:sz w:val="28"/>
          <w:szCs w:val="28"/>
          <w:rtl/>
        </w:rPr>
        <w:t xml:space="preserve"> قطعي</w:t>
      </w:r>
      <w:r w:rsidR="00F513CE" w:rsidRPr="008E56A2">
        <w:rPr>
          <w:rFonts w:asciiTheme="majorBidi" w:hAnsiTheme="majorBidi" w:cstheme="majorBidi"/>
          <w:sz w:val="28"/>
          <w:szCs w:val="28"/>
          <w:rtl/>
        </w:rPr>
        <w:t>اً</w:t>
      </w:r>
      <w:r w:rsidR="00570DB3" w:rsidRPr="008E56A2">
        <w:rPr>
          <w:rFonts w:asciiTheme="majorBidi" w:hAnsiTheme="majorBidi" w:cstheme="majorBidi"/>
          <w:sz w:val="28"/>
          <w:szCs w:val="28"/>
          <w:rtl/>
        </w:rPr>
        <w:t xml:space="preserve"> واضح</w:t>
      </w:r>
      <w:r w:rsidR="009C6991" w:rsidRPr="008E56A2">
        <w:rPr>
          <w:rFonts w:asciiTheme="majorBidi" w:hAnsiTheme="majorBidi" w:cstheme="majorBidi"/>
          <w:sz w:val="28"/>
          <w:szCs w:val="28"/>
          <w:rtl/>
        </w:rPr>
        <w:t>اً</w:t>
      </w:r>
      <w:r w:rsidR="00570DB3" w:rsidRPr="008E56A2">
        <w:rPr>
          <w:rFonts w:asciiTheme="majorBidi" w:hAnsiTheme="majorBidi" w:cstheme="majorBidi"/>
          <w:sz w:val="28"/>
          <w:szCs w:val="28"/>
          <w:rtl/>
        </w:rPr>
        <w:t xml:space="preserve"> وصريح</w:t>
      </w:r>
      <w:r w:rsidR="009C6991" w:rsidRPr="008E56A2">
        <w:rPr>
          <w:rFonts w:asciiTheme="majorBidi" w:hAnsiTheme="majorBidi" w:cstheme="majorBidi"/>
          <w:sz w:val="28"/>
          <w:szCs w:val="28"/>
          <w:rtl/>
        </w:rPr>
        <w:t>اً</w:t>
      </w:r>
      <w:r w:rsidR="00570DB3" w:rsidRPr="008E56A2">
        <w:rPr>
          <w:rFonts w:asciiTheme="majorBidi" w:hAnsiTheme="majorBidi" w:cstheme="majorBidi"/>
          <w:sz w:val="28"/>
          <w:szCs w:val="28"/>
          <w:rtl/>
        </w:rPr>
        <w:t xml:space="preserve"> </w:t>
      </w:r>
      <w:r w:rsidR="00055FE2" w:rsidRPr="008E56A2">
        <w:rPr>
          <w:rFonts w:asciiTheme="majorBidi" w:hAnsiTheme="majorBidi" w:cstheme="majorBidi"/>
          <w:sz w:val="28"/>
          <w:szCs w:val="28"/>
          <w:rtl/>
        </w:rPr>
        <w:t>في</w:t>
      </w:r>
      <w:r w:rsidR="00570DB3" w:rsidRPr="008E56A2">
        <w:rPr>
          <w:rFonts w:asciiTheme="majorBidi" w:hAnsiTheme="majorBidi" w:cstheme="majorBidi"/>
          <w:sz w:val="28"/>
          <w:szCs w:val="28"/>
          <w:rtl/>
        </w:rPr>
        <w:t xml:space="preserve"> الزام </w:t>
      </w:r>
      <w:r w:rsidR="00773485" w:rsidRPr="008E56A2">
        <w:rPr>
          <w:rFonts w:asciiTheme="majorBidi" w:hAnsiTheme="majorBidi" w:cstheme="majorBidi"/>
          <w:sz w:val="28"/>
          <w:szCs w:val="28"/>
          <w:rtl/>
        </w:rPr>
        <w:t>الزوجة</w:t>
      </w:r>
      <w:r w:rsidR="00570DB3" w:rsidRPr="008E56A2">
        <w:rPr>
          <w:rFonts w:asciiTheme="majorBidi" w:hAnsiTheme="majorBidi" w:cstheme="majorBidi"/>
          <w:sz w:val="28"/>
          <w:szCs w:val="28"/>
          <w:rtl/>
        </w:rPr>
        <w:t xml:space="preserve"> بهذه </w:t>
      </w:r>
      <w:r w:rsidR="00E47C05" w:rsidRPr="008E56A2">
        <w:rPr>
          <w:rFonts w:asciiTheme="majorBidi" w:hAnsiTheme="majorBidi" w:cstheme="majorBidi"/>
          <w:sz w:val="28"/>
          <w:szCs w:val="28"/>
          <w:rtl/>
        </w:rPr>
        <w:t>الخدمة</w:t>
      </w:r>
      <w:r w:rsidR="00055FE2" w:rsidRPr="008E56A2">
        <w:rPr>
          <w:rFonts w:asciiTheme="majorBidi" w:hAnsiTheme="majorBidi" w:cstheme="majorBidi"/>
          <w:sz w:val="28"/>
          <w:szCs w:val="28"/>
          <w:rtl/>
        </w:rPr>
        <w:t>)</w:t>
      </w:r>
      <w:r w:rsidR="00570DB3" w:rsidRPr="008E56A2">
        <w:rPr>
          <w:rFonts w:asciiTheme="majorBidi" w:hAnsiTheme="majorBidi" w:cstheme="majorBidi"/>
          <w:sz w:val="28"/>
          <w:szCs w:val="28"/>
          <w:rtl/>
        </w:rPr>
        <w:t xml:space="preserve"> </w:t>
      </w:r>
      <w:r w:rsidRPr="008E56A2">
        <w:rPr>
          <w:rFonts w:asciiTheme="majorBidi" w:hAnsiTheme="majorBidi" w:cstheme="majorBidi"/>
          <w:sz w:val="28"/>
          <w:szCs w:val="28"/>
          <w:rtl/>
        </w:rPr>
        <w:t xml:space="preserve">تكمن </w:t>
      </w:r>
      <w:r w:rsidR="00570DB3"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بالأخذ</w:t>
      </w:r>
      <w:r w:rsidR="00570DB3" w:rsidRPr="008E56A2">
        <w:rPr>
          <w:rFonts w:asciiTheme="majorBidi" w:hAnsiTheme="majorBidi" w:cstheme="majorBidi"/>
          <w:sz w:val="28"/>
          <w:szCs w:val="28"/>
          <w:rtl/>
        </w:rPr>
        <w:t xml:space="preserve"> بما اراده الشارع المقدس في حفظ حقوق </w:t>
      </w:r>
      <w:r w:rsidR="00191CA5" w:rsidRPr="008E56A2">
        <w:rPr>
          <w:rFonts w:asciiTheme="majorBidi" w:hAnsiTheme="majorBidi" w:cstheme="majorBidi"/>
          <w:sz w:val="28"/>
          <w:szCs w:val="28"/>
          <w:rtl/>
        </w:rPr>
        <w:t>المرأة</w:t>
      </w:r>
      <w:r w:rsidR="00570DB3"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المسلمة</w:t>
      </w:r>
      <w:r w:rsidR="00570DB3" w:rsidRPr="008E56A2">
        <w:rPr>
          <w:rFonts w:asciiTheme="majorBidi" w:hAnsiTheme="majorBidi" w:cstheme="majorBidi"/>
          <w:sz w:val="28"/>
          <w:szCs w:val="28"/>
          <w:rtl/>
        </w:rPr>
        <w:t xml:space="preserve"> وانصافها </w:t>
      </w:r>
      <w:r w:rsidRPr="008E56A2">
        <w:rPr>
          <w:rFonts w:asciiTheme="majorBidi" w:hAnsiTheme="majorBidi" w:cstheme="majorBidi"/>
          <w:sz w:val="28"/>
          <w:szCs w:val="28"/>
          <w:rtl/>
        </w:rPr>
        <w:t>اذ</w:t>
      </w:r>
      <w:r w:rsidR="00055FE2" w:rsidRPr="008E56A2">
        <w:rPr>
          <w:rFonts w:asciiTheme="majorBidi" w:hAnsiTheme="majorBidi" w:cstheme="majorBidi"/>
          <w:sz w:val="28"/>
          <w:szCs w:val="28"/>
          <w:rtl/>
        </w:rPr>
        <w:t>ا</w:t>
      </w:r>
      <w:r w:rsidRPr="008E56A2">
        <w:rPr>
          <w:rFonts w:asciiTheme="majorBidi" w:hAnsiTheme="majorBidi" w:cstheme="majorBidi"/>
          <w:sz w:val="28"/>
          <w:szCs w:val="28"/>
          <w:rtl/>
        </w:rPr>
        <w:t xml:space="preserve"> ما</w:t>
      </w:r>
      <w:r w:rsidR="00570DB3" w:rsidRPr="008E56A2">
        <w:rPr>
          <w:rFonts w:asciiTheme="majorBidi" w:hAnsiTheme="majorBidi" w:cstheme="majorBidi"/>
          <w:sz w:val="28"/>
          <w:szCs w:val="28"/>
          <w:rtl/>
        </w:rPr>
        <w:t xml:space="preserve"> تعرضت الى الظلم و</w:t>
      </w:r>
      <w:r w:rsidRPr="008E56A2">
        <w:rPr>
          <w:rFonts w:asciiTheme="majorBidi" w:hAnsiTheme="majorBidi" w:cstheme="majorBidi"/>
          <w:sz w:val="28"/>
          <w:szCs w:val="28"/>
          <w:rtl/>
        </w:rPr>
        <w:t>الاضطهاد</w:t>
      </w:r>
      <w:r w:rsidR="00570DB3" w:rsidRPr="008E56A2">
        <w:rPr>
          <w:rFonts w:asciiTheme="majorBidi" w:hAnsiTheme="majorBidi" w:cstheme="majorBidi"/>
          <w:sz w:val="28"/>
          <w:szCs w:val="28"/>
          <w:rtl/>
        </w:rPr>
        <w:t xml:space="preserve"> م</w:t>
      </w:r>
      <w:r w:rsidRPr="008E56A2">
        <w:rPr>
          <w:rFonts w:asciiTheme="majorBidi" w:hAnsiTheme="majorBidi" w:cstheme="majorBidi"/>
          <w:sz w:val="28"/>
          <w:szCs w:val="28"/>
          <w:rtl/>
        </w:rPr>
        <w:t xml:space="preserve">ن </w:t>
      </w:r>
      <w:r w:rsidR="00570DB3" w:rsidRPr="008E56A2">
        <w:rPr>
          <w:rFonts w:asciiTheme="majorBidi" w:hAnsiTheme="majorBidi" w:cstheme="majorBidi"/>
          <w:sz w:val="28"/>
          <w:szCs w:val="28"/>
          <w:rtl/>
        </w:rPr>
        <w:t>ت</w:t>
      </w:r>
      <w:r w:rsidRPr="008E56A2">
        <w:rPr>
          <w:rFonts w:asciiTheme="majorBidi" w:hAnsiTheme="majorBidi" w:cstheme="majorBidi"/>
          <w:sz w:val="28"/>
          <w:szCs w:val="28"/>
          <w:rtl/>
        </w:rPr>
        <w:t>ع</w:t>
      </w:r>
      <w:r w:rsidR="00570DB3" w:rsidRPr="008E56A2">
        <w:rPr>
          <w:rFonts w:asciiTheme="majorBidi" w:hAnsiTheme="majorBidi" w:cstheme="majorBidi"/>
          <w:sz w:val="28"/>
          <w:szCs w:val="28"/>
          <w:rtl/>
        </w:rPr>
        <w:t>سف بعض الازواج في معامل</w:t>
      </w:r>
      <w:r w:rsidR="00055FE2" w:rsidRPr="008E56A2">
        <w:rPr>
          <w:rFonts w:asciiTheme="majorBidi" w:hAnsiTheme="majorBidi" w:cstheme="majorBidi"/>
          <w:sz w:val="28"/>
          <w:szCs w:val="28"/>
          <w:rtl/>
        </w:rPr>
        <w:t>ة</w:t>
      </w:r>
      <w:r w:rsidR="00570DB3" w:rsidRPr="008E56A2">
        <w:rPr>
          <w:rFonts w:asciiTheme="majorBidi" w:hAnsiTheme="majorBidi" w:cstheme="majorBidi"/>
          <w:sz w:val="28"/>
          <w:szCs w:val="28"/>
          <w:rtl/>
        </w:rPr>
        <w:t xml:space="preserve"> زوجاتهم وخاص</w:t>
      </w:r>
      <w:r w:rsidR="006B7F9B" w:rsidRPr="008E56A2">
        <w:rPr>
          <w:rFonts w:asciiTheme="majorBidi" w:hAnsiTheme="majorBidi" w:cstheme="majorBidi"/>
          <w:sz w:val="28"/>
          <w:szCs w:val="28"/>
          <w:rtl/>
        </w:rPr>
        <w:t xml:space="preserve">ة فان </w:t>
      </w:r>
      <w:r w:rsidR="00570DB3" w:rsidRPr="008E56A2">
        <w:rPr>
          <w:rFonts w:asciiTheme="majorBidi" w:hAnsiTheme="majorBidi" w:cstheme="majorBidi"/>
          <w:sz w:val="28"/>
          <w:szCs w:val="28"/>
          <w:rtl/>
        </w:rPr>
        <w:t xml:space="preserve">في اداء الاعمال </w:t>
      </w:r>
      <w:r w:rsidR="00E47C05" w:rsidRPr="008E56A2">
        <w:rPr>
          <w:rFonts w:asciiTheme="majorBidi" w:hAnsiTheme="majorBidi" w:cstheme="majorBidi"/>
          <w:sz w:val="28"/>
          <w:szCs w:val="28"/>
          <w:rtl/>
        </w:rPr>
        <w:t>المنزلية</w:t>
      </w:r>
      <w:r w:rsidR="00570DB3" w:rsidRPr="008E56A2">
        <w:rPr>
          <w:rFonts w:asciiTheme="majorBidi" w:hAnsiTheme="majorBidi" w:cstheme="majorBidi"/>
          <w:sz w:val="28"/>
          <w:szCs w:val="28"/>
          <w:rtl/>
        </w:rPr>
        <w:t xml:space="preserve"> تحميل</w:t>
      </w:r>
      <w:r w:rsidR="006B7F9B" w:rsidRPr="008E56A2">
        <w:rPr>
          <w:rFonts w:asciiTheme="majorBidi" w:hAnsiTheme="majorBidi" w:cstheme="majorBidi"/>
          <w:sz w:val="28"/>
          <w:szCs w:val="28"/>
          <w:rtl/>
        </w:rPr>
        <w:t>ا"</w:t>
      </w:r>
      <w:r w:rsidR="00570DB3" w:rsidRPr="008E56A2">
        <w:rPr>
          <w:rFonts w:asciiTheme="majorBidi" w:hAnsiTheme="majorBidi" w:cstheme="majorBidi"/>
          <w:sz w:val="28"/>
          <w:szCs w:val="28"/>
          <w:rtl/>
        </w:rPr>
        <w:t xml:space="preserve"> </w:t>
      </w:r>
      <w:r w:rsidR="006B7F9B" w:rsidRPr="008E56A2">
        <w:rPr>
          <w:rFonts w:asciiTheme="majorBidi" w:hAnsiTheme="majorBidi" w:cstheme="majorBidi"/>
          <w:sz w:val="28"/>
          <w:szCs w:val="28"/>
          <w:rtl/>
        </w:rPr>
        <w:t>ل</w:t>
      </w:r>
      <w:r w:rsidR="00773485" w:rsidRPr="008E56A2">
        <w:rPr>
          <w:rFonts w:asciiTheme="majorBidi" w:hAnsiTheme="majorBidi" w:cstheme="majorBidi"/>
          <w:sz w:val="28"/>
          <w:szCs w:val="28"/>
          <w:rtl/>
        </w:rPr>
        <w:t>لزوجة</w:t>
      </w:r>
      <w:r w:rsidR="00570DB3" w:rsidRPr="008E56A2">
        <w:rPr>
          <w:rFonts w:asciiTheme="majorBidi" w:hAnsiTheme="majorBidi" w:cstheme="majorBidi"/>
          <w:sz w:val="28"/>
          <w:szCs w:val="28"/>
          <w:rtl/>
        </w:rPr>
        <w:t xml:space="preserve"> اكثر من طاقتها يؤدي الى </w:t>
      </w:r>
      <w:r w:rsidR="006B7F9B" w:rsidRPr="008E56A2">
        <w:rPr>
          <w:rFonts w:asciiTheme="majorBidi" w:hAnsiTheme="majorBidi" w:cstheme="majorBidi"/>
          <w:sz w:val="28"/>
          <w:szCs w:val="28"/>
          <w:rtl/>
        </w:rPr>
        <w:t>الجور</w:t>
      </w:r>
      <w:r w:rsidRPr="008E56A2">
        <w:rPr>
          <w:rFonts w:asciiTheme="majorBidi" w:hAnsiTheme="majorBidi" w:cstheme="majorBidi"/>
          <w:sz w:val="28"/>
          <w:szCs w:val="28"/>
          <w:rtl/>
        </w:rPr>
        <w:t>.</w:t>
      </w:r>
    </w:p>
    <w:p w:rsidR="00570DB3" w:rsidRPr="008E56A2" w:rsidRDefault="00570DB3" w:rsidP="00F776BD">
      <w:pPr>
        <w:pStyle w:val="a3"/>
        <w:numPr>
          <w:ilvl w:val="0"/>
          <w:numId w:val="3"/>
        </w:numPr>
        <w:tabs>
          <w:tab w:val="left" w:pos="255"/>
        </w:tabs>
        <w:spacing w:after="0" w:line="240" w:lineRule="auto"/>
        <w:ind w:left="-105" w:firstLine="0"/>
        <w:jc w:val="both"/>
        <w:rPr>
          <w:rFonts w:asciiTheme="majorBidi" w:hAnsiTheme="majorBidi" w:cstheme="majorBidi"/>
          <w:sz w:val="28"/>
          <w:szCs w:val="28"/>
          <w:rtl/>
        </w:rPr>
      </w:pPr>
      <w:r w:rsidRPr="008E56A2">
        <w:rPr>
          <w:rFonts w:asciiTheme="majorBidi" w:hAnsiTheme="majorBidi" w:cstheme="majorBidi"/>
          <w:sz w:val="28"/>
          <w:szCs w:val="28"/>
          <w:rtl/>
        </w:rPr>
        <w:t xml:space="preserve"> يترتب على ترجيح الر</w:t>
      </w:r>
      <w:r w:rsidR="006B7F9B" w:rsidRPr="008E56A2">
        <w:rPr>
          <w:rFonts w:asciiTheme="majorBidi" w:hAnsiTheme="majorBidi" w:cstheme="majorBidi"/>
          <w:sz w:val="28"/>
          <w:szCs w:val="28"/>
          <w:rtl/>
        </w:rPr>
        <w:t>أ</w:t>
      </w:r>
      <w:r w:rsidRPr="008E56A2">
        <w:rPr>
          <w:rFonts w:asciiTheme="majorBidi" w:hAnsiTheme="majorBidi" w:cstheme="majorBidi"/>
          <w:sz w:val="28"/>
          <w:szCs w:val="28"/>
          <w:rtl/>
        </w:rPr>
        <w:t xml:space="preserve">ي الذاهب الى عدم الزام </w:t>
      </w:r>
      <w:r w:rsidR="00773485" w:rsidRPr="008E56A2">
        <w:rPr>
          <w:rFonts w:asciiTheme="majorBidi" w:hAnsiTheme="majorBidi" w:cstheme="majorBidi"/>
          <w:sz w:val="28"/>
          <w:szCs w:val="28"/>
          <w:rtl/>
        </w:rPr>
        <w:t>الزوجة</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بالأعمال</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المنزلية</w:t>
      </w:r>
      <w:r w:rsidRPr="008E56A2">
        <w:rPr>
          <w:rFonts w:asciiTheme="majorBidi" w:hAnsiTheme="majorBidi" w:cstheme="majorBidi"/>
          <w:sz w:val="28"/>
          <w:szCs w:val="28"/>
          <w:rtl/>
        </w:rPr>
        <w:t xml:space="preserve"> </w:t>
      </w:r>
      <w:r w:rsidR="006B7F9B" w:rsidRPr="008E56A2">
        <w:rPr>
          <w:rFonts w:asciiTheme="majorBidi" w:hAnsiTheme="majorBidi" w:cstheme="majorBidi"/>
          <w:sz w:val="28"/>
          <w:szCs w:val="28"/>
          <w:rtl/>
        </w:rPr>
        <w:t>(</w:t>
      </w:r>
      <w:r w:rsidRPr="008E56A2">
        <w:rPr>
          <w:rFonts w:asciiTheme="majorBidi" w:hAnsiTheme="majorBidi" w:cstheme="majorBidi"/>
          <w:sz w:val="28"/>
          <w:szCs w:val="28"/>
          <w:rtl/>
        </w:rPr>
        <w:t xml:space="preserve">وان قامت به فهي </w:t>
      </w:r>
      <w:r w:rsidR="00E47C05" w:rsidRPr="008E56A2">
        <w:rPr>
          <w:rFonts w:asciiTheme="majorBidi" w:hAnsiTheme="majorBidi" w:cstheme="majorBidi"/>
          <w:sz w:val="28"/>
          <w:szCs w:val="28"/>
          <w:rtl/>
        </w:rPr>
        <w:t>متبرعة</w:t>
      </w:r>
      <w:r w:rsidRPr="008E56A2">
        <w:rPr>
          <w:rFonts w:asciiTheme="majorBidi" w:hAnsiTheme="majorBidi" w:cstheme="majorBidi"/>
          <w:sz w:val="28"/>
          <w:szCs w:val="28"/>
          <w:rtl/>
        </w:rPr>
        <w:t xml:space="preserve"> و تستحق </w:t>
      </w:r>
      <w:r w:rsidR="00E47C05" w:rsidRPr="008E56A2">
        <w:rPr>
          <w:rFonts w:asciiTheme="majorBidi" w:hAnsiTheme="majorBidi" w:cstheme="majorBidi"/>
          <w:sz w:val="28"/>
          <w:szCs w:val="28"/>
          <w:rtl/>
        </w:rPr>
        <w:t>الثناء عليها</w:t>
      </w:r>
      <w:r w:rsidR="006B7F9B" w:rsidRPr="008E56A2">
        <w:rPr>
          <w:rFonts w:asciiTheme="majorBidi" w:hAnsiTheme="majorBidi" w:cstheme="majorBidi"/>
          <w:sz w:val="28"/>
          <w:szCs w:val="28"/>
          <w:rtl/>
        </w:rPr>
        <w:t>)</w:t>
      </w:r>
      <w:r w:rsidRPr="008E56A2">
        <w:rPr>
          <w:rFonts w:asciiTheme="majorBidi" w:hAnsiTheme="majorBidi" w:cstheme="majorBidi"/>
          <w:sz w:val="28"/>
          <w:szCs w:val="28"/>
          <w:rtl/>
        </w:rPr>
        <w:t xml:space="preserve"> </w:t>
      </w:r>
      <w:r w:rsidR="00F513CE" w:rsidRPr="008E56A2">
        <w:rPr>
          <w:rFonts w:asciiTheme="majorBidi" w:hAnsiTheme="majorBidi" w:cstheme="majorBidi"/>
          <w:sz w:val="28"/>
          <w:szCs w:val="28"/>
          <w:rtl/>
        </w:rPr>
        <w:t xml:space="preserve">وهناك </w:t>
      </w:r>
      <w:r w:rsidRPr="008E56A2">
        <w:rPr>
          <w:rFonts w:asciiTheme="majorBidi" w:hAnsiTheme="majorBidi" w:cstheme="majorBidi"/>
          <w:sz w:val="28"/>
          <w:szCs w:val="28"/>
          <w:rtl/>
        </w:rPr>
        <w:t xml:space="preserve">عده اثار ايجابيه تقضي بالغرض الذي من اجله حرصت </w:t>
      </w:r>
      <w:r w:rsidR="00E47C05" w:rsidRPr="008E56A2">
        <w:rPr>
          <w:rFonts w:asciiTheme="majorBidi" w:hAnsiTheme="majorBidi" w:cstheme="majorBidi"/>
          <w:sz w:val="28"/>
          <w:szCs w:val="28"/>
          <w:rtl/>
        </w:rPr>
        <w:t>الشريعة</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الإسلامية</w:t>
      </w:r>
      <w:r w:rsidRPr="008E56A2">
        <w:rPr>
          <w:rFonts w:asciiTheme="majorBidi" w:hAnsiTheme="majorBidi" w:cstheme="majorBidi"/>
          <w:sz w:val="28"/>
          <w:szCs w:val="28"/>
          <w:rtl/>
        </w:rPr>
        <w:t xml:space="preserve"> الى اظهارها للناس و كما في قوله تعالى وعاشروهن بالمعروف حيث الاعتراف بالجميل </w:t>
      </w:r>
      <w:r w:rsidR="00773485" w:rsidRPr="008E56A2">
        <w:rPr>
          <w:rFonts w:asciiTheme="majorBidi" w:hAnsiTheme="majorBidi" w:cstheme="majorBidi"/>
          <w:sz w:val="28"/>
          <w:szCs w:val="28"/>
          <w:rtl/>
        </w:rPr>
        <w:t>للزوجة</w:t>
      </w:r>
      <w:r w:rsidRPr="008E56A2">
        <w:rPr>
          <w:rFonts w:asciiTheme="majorBidi" w:hAnsiTheme="majorBidi" w:cstheme="majorBidi"/>
          <w:sz w:val="28"/>
          <w:szCs w:val="28"/>
          <w:rtl/>
        </w:rPr>
        <w:t xml:space="preserve"> والثناء عليها بما تقوم به من الاعمال </w:t>
      </w:r>
      <w:r w:rsidR="00E47C05" w:rsidRPr="008E56A2">
        <w:rPr>
          <w:rFonts w:asciiTheme="majorBidi" w:hAnsiTheme="majorBidi" w:cstheme="majorBidi"/>
          <w:sz w:val="28"/>
          <w:szCs w:val="28"/>
          <w:rtl/>
        </w:rPr>
        <w:t>المنزلية</w:t>
      </w:r>
      <w:r w:rsidRPr="008E56A2">
        <w:rPr>
          <w:rFonts w:asciiTheme="majorBidi" w:hAnsiTheme="majorBidi" w:cstheme="majorBidi"/>
          <w:sz w:val="28"/>
          <w:szCs w:val="28"/>
          <w:rtl/>
        </w:rPr>
        <w:t xml:space="preserve"> يض</w:t>
      </w:r>
      <w:r w:rsidR="00773485" w:rsidRPr="008E56A2">
        <w:rPr>
          <w:rFonts w:asciiTheme="majorBidi" w:hAnsiTheme="majorBidi" w:cstheme="majorBidi"/>
          <w:sz w:val="28"/>
          <w:szCs w:val="28"/>
          <w:rtl/>
        </w:rPr>
        <w:t>ف</w:t>
      </w:r>
      <w:r w:rsidRPr="008E56A2">
        <w:rPr>
          <w:rFonts w:asciiTheme="majorBidi" w:hAnsiTheme="majorBidi" w:cstheme="majorBidi"/>
          <w:sz w:val="28"/>
          <w:szCs w:val="28"/>
          <w:rtl/>
        </w:rPr>
        <w:t xml:space="preserve">ي روح </w:t>
      </w:r>
      <w:r w:rsidR="00E47C05" w:rsidRPr="008E56A2">
        <w:rPr>
          <w:rFonts w:asciiTheme="majorBidi" w:hAnsiTheme="majorBidi" w:cstheme="majorBidi"/>
          <w:sz w:val="28"/>
          <w:szCs w:val="28"/>
          <w:rtl/>
        </w:rPr>
        <w:t>المحبة</w:t>
      </w:r>
      <w:r w:rsidRPr="008E56A2">
        <w:rPr>
          <w:rFonts w:asciiTheme="majorBidi" w:hAnsiTheme="majorBidi" w:cstheme="majorBidi"/>
          <w:sz w:val="28"/>
          <w:szCs w:val="28"/>
          <w:rtl/>
        </w:rPr>
        <w:t xml:space="preserve"> و الاستقرار الاسري و يبعد الزوج و</w:t>
      </w:r>
      <w:r w:rsidR="00773485" w:rsidRPr="008E56A2">
        <w:rPr>
          <w:rFonts w:asciiTheme="majorBidi" w:hAnsiTheme="majorBidi" w:cstheme="majorBidi"/>
          <w:sz w:val="28"/>
          <w:szCs w:val="28"/>
          <w:rtl/>
        </w:rPr>
        <w:t>الزوجة</w:t>
      </w:r>
      <w:r w:rsidRPr="008E56A2">
        <w:rPr>
          <w:rFonts w:asciiTheme="majorBidi" w:hAnsiTheme="majorBidi" w:cstheme="majorBidi"/>
          <w:sz w:val="28"/>
          <w:szCs w:val="28"/>
          <w:rtl/>
        </w:rPr>
        <w:t xml:space="preserve"> </w:t>
      </w:r>
      <w:r w:rsidR="00773485" w:rsidRPr="008E56A2">
        <w:rPr>
          <w:rFonts w:asciiTheme="majorBidi" w:hAnsiTheme="majorBidi" w:cstheme="majorBidi"/>
          <w:sz w:val="28"/>
          <w:szCs w:val="28"/>
          <w:rtl/>
        </w:rPr>
        <w:t xml:space="preserve">عن الكراهية والبغض ويسود جو الاسرة </w:t>
      </w:r>
      <w:r w:rsidRPr="008E56A2">
        <w:rPr>
          <w:rFonts w:asciiTheme="majorBidi" w:hAnsiTheme="majorBidi" w:cstheme="majorBidi"/>
          <w:sz w:val="28"/>
          <w:szCs w:val="28"/>
          <w:rtl/>
        </w:rPr>
        <w:t xml:space="preserve">بين </w:t>
      </w:r>
      <w:r w:rsidR="00E47C05" w:rsidRPr="008E56A2">
        <w:rPr>
          <w:rFonts w:asciiTheme="majorBidi" w:hAnsiTheme="majorBidi" w:cstheme="majorBidi"/>
          <w:sz w:val="28"/>
          <w:szCs w:val="28"/>
          <w:rtl/>
        </w:rPr>
        <w:t>الألفة</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والعشرة</w:t>
      </w:r>
      <w:r w:rsidRPr="008E56A2">
        <w:rPr>
          <w:rFonts w:asciiTheme="majorBidi" w:hAnsiTheme="majorBidi" w:cstheme="majorBidi"/>
          <w:sz w:val="28"/>
          <w:szCs w:val="28"/>
          <w:rtl/>
        </w:rPr>
        <w:t xml:space="preserve"> </w:t>
      </w:r>
      <w:r w:rsidR="00F513CE" w:rsidRPr="008E56A2">
        <w:rPr>
          <w:rFonts w:asciiTheme="majorBidi" w:hAnsiTheme="majorBidi" w:cstheme="majorBidi"/>
          <w:sz w:val="28"/>
          <w:szCs w:val="28"/>
          <w:rtl/>
        </w:rPr>
        <w:t>الحسنة</w:t>
      </w:r>
      <w:r w:rsidRPr="008E56A2">
        <w:rPr>
          <w:rFonts w:asciiTheme="majorBidi" w:hAnsiTheme="majorBidi" w:cstheme="majorBidi"/>
          <w:sz w:val="28"/>
          <w:szCs w:val="28"/>
          <w:rtl/>
        </w:rPr>
        <w:t xml:space="preserve"> </w:t>
      </w:r>
    </w:p>
    <w:p w:rsidR="00570DB3" w:rsidRPr="00006AB6" w:rsidRDefault="00570DB3" w:rsidP="00006AB6">
      <w:pPr>
        <w:tabs>
          <w:tab w:val="left" w:pos="255"/>
        </w:tabs>
        <w:spacing w:after="0" w:line="240" w:lineRule="auto"/>
        <w:ind w:left="-105"/>
        <w:rPr>
          <w:rFonts w:asciiTheme="majorBidi" w:hAnsiTheme="majorBidi" w:cstheme="majorBidi"/>
          <w:b/>
          <w:bCs/>
          <w:sz w:val="28"/>
          <w:szCs w:val="28"/>
          <w:rtl/>
        </w:rPr>
      </w:pPr>
      <w:r w:rsidRPr="00006AB6">
        <w:rPr>
          <w:rFonts w:asciiTheme="majorBidi" w:hAnsiTheme="majorBidi" w:cstheme="majorBidi"/>
          <w:b/>
          <w:bCs/>
          <w:sz w:val="28"/>
          <w:szCs w:val="28"/>
          <w:rtl/>
        </w:rPr>
        <w:t>التوصيات</w:t>
      </w:r>
      <w:r w:rsidR="00006AB6">
        <w:rPr>
          <w:rFonts w:asciiTheme="majorBidi" w:hAnsiTheme="majorBidi" w:cstheme="majorBidi" w:hint="cs"/>
          <w:b/>
          <w:bCs/>
          <w:sz w:val="28"/>
          <w:szCs w:val="28"/>
          <w:rtl/>
        </w:rPr>
        <w:t>:</w:t>
      </w:r>
    </w:p>
    <w:p w:rsidR="00570DB3" w:rsidRPr="008E56A2" w:rsidRDefault="009E732D" w:rsidP="00F776BD">
      <w:pPr>
        <w:pStyle w:val="a3"/>
        <w:numPr>
          <w:ilvl w:val="0"/>
          <w:numId w:val="4"/>
        </w:numPr>
        <w:tabs>
          <w:tab w:val="left" w:pos="255"/>
        </w:tabs>
        <w:spacing w:after="0" w:line="240" w:lineRule="auto"/>
        <w:ind w:left="-105" w:firstLine="0"/>
        <w:jc w:val="both"/>
        <w:rPr>
          <w:rFonts w:asciiTheme="majorBidi" w:hAnsiTheme="majorBidi" w:cstheme="majorBidi"/>
          <w:sz w:val="28"/>
          <w:szCs w:val="28"/>
        </w:rPr>
      </w:pPr>
      <w:r w:rsidRPr="008E56A2">
        <w:rPr>
          <w:rFonts w:asciiTheme="majorBidi" w:hAnsiTheme="majorBidi" w:cstheme="majorBidi"/>
          <w:sz w:val="28"/>
          <w:szCs w:val="28"/>
          <w:rtl/>
        </w:rPr>
        <w:t>نقترح على المشرع العراقي تعديل المادة 24 من الاحوال الشخصية وذلك لجعل اجرة للزوج</w:t>
      </w:r>
      <w:r w:rsidR="00F513CE" w:rsidRPr="008E56A2">
        <w:rPr>
          <w:rFonts w:asciiTheme="majorBidi" w:hAnsiTheme="majorBidi" w:cstheme="majorBidi"/>
          <w:sz w:val="28"/>
          <w:szCs w:val="28"/>
          <w:rtl/>
        </w:rPr>
        <w:t>ة على قيامها بالأعمال المنزلية ك</w:t>
      </w:r>
      <w:r w:rsidRPr="008E56A2">
        <w:rPr>
          <w:rFonts w:asciiTheme="majorBidi" w:hAnsiTheme="majorBidi" w:cstheme="majorBidi"/>
          <w:sz w:val="28"/>
          <w:szCs w:val="28"/>
          <w:rtl/>
        </w:rPr>
        <w:t xml:space="preserve">عنصر من عناصر النفقة المفروضة على الزوج من تاريخ العقد الصحيح </w:t>
      </w:r>
      <w:r w:rsidR="006B57B4" w:rsidRPr="008E56A2">
        <w:rPr>
          <w:rFonts w:asciiTheme="majorBidi" w:hAnsiTheme="majorBidi" w:cstheme="majorBidi"/>
          <w:sz w:val="28"/>
          <w:szCs w:val="28"/>
          <w:rtl/>
        </w:rPr>
        <w:t xml:space="preserve">وفقا لما ذهب به الفقهاء المسلمون </w:t>
      </w:r>
      <w:r w:rsidRPr="008E56A2">
        <w:rPr>
          <w:rFonts w:asciiTheme="majorBidi" w:hAnsiTheme="majorBidi" w:cstheme="majorBidi"/>
          <w:sz w:val="28"/>
          <w:szCs w:val="28"/>
          <w:rtl/>
        </w:rPr>
        <w:t xml:space="preserve">وتكون </w:t>
      </w:r>
      <w:r w:rsidR="006B57B4" w:rsidRPr="008E56A2">
        <w:rPr>
          <w:rFonts w:asciiTheme="majorBidi" w:hAnsiTheme="majorBidi" w:cstheme="majorBidi"/>
          <w:sz w:val="28"/>
          <w:szCs w:val="28"/>
          <w:rtl/>
        </w:rPr>
        <w:t xml:space="preserve">النفقة </w:t>
      </w:r>
      <w:r w:rsidRPr="008E56A2">
        <w:rPr>
          <w:rFonts w:asciiTheme="majorBidi" w:hAnsiTheme="majorBidi" w:cstheme="majorBidi"/>
          <w:sz w:val="28"/>
          <w:szCs w:val="28"/>
          <w:rtl/>
        </w:rPr>
        <w:t xml:space="preserve">بالشكل التالي </w:t>
      </w:r>
      <w:r w:rsidR="006B57B4" w:rsidRPr="008E56A2">
        <w:rPr>
          <w:rFonts w:asciiTheme="majorBidi" w:hAnsiTheme="majorBidi" w:cstheme="majorBidi"/>
          <w:sz w:val="28"/>
          <w:szCs w:val="28"/>
          <w:rtl/>
        </w:rPr>
        <w:t xml:space="preserve">( نفقة الطعام, الكسوة, السكن ولوازمه, </w:t>
      </w:r>
      <w:r w:rsidRPr="008E56A2">
        <w:rPr>
          <w:rFonts w:asciiTheme="majorBidi" w:hAnsiTheme="majorBidi" w:cstheme="majorBidi"/>
          <w:sz w:val="28"/>
          <w:szCs w:val="28"/>
          <w:rtl/>
        </w:rPr>
        <w:t xml:space="preserve">اجرة التطبيب بالقدر </w:t>
      </w:r>
      <w:r w:rsidR="006B57B4" w:rsidRPr="008E56A2">
        <w:rPr>
          <w:rFonts w:asciiTheme="majorBidi" w:hAnsiTheme="majorBidi" w:cstheme="majorBidi"/>
          <w:sz w:val="28"/>
          <w:szCs w:val="28"/>
          <w:rtl/>
        </w:rPr>
        <w:t xml:space="preserve">المعروف, </w:t>
      </w:r>
      <w:r w:rsidR="00B111A1" w:rsidRPr="008E56A2">
        <w:rPr>
          <w:rFonts w:asciiTheme="majorBidi" w:hAnsiTheme="majorBidi" w:cstheme="majorBidi"/>
          <w:sz w:val="28"/>
          <w:szCs w:val="28"/>
          <w:rtl/>
        </w:rPr>
        <w:t>أجرة</w:t>
      </w:r>
      <w:r w:rsidRPr="008E56A2">
        <w:rPr>
          <w:rFonts w:asciiTheme="majorBidi" w:hAnsiTheme="majorBidi" w:cstheme="majorBidi"/>
          <w:sz w:val="28"/>
          <w:szCs w:val="28"/>
          <w:rtl/>
        </w:rPr>
        <w:t xml:space="preserve"> الخدمة على الاعمال المنزلية التي تقوم بها الزوجة</w:t>
      </w:r>
      <w:r w:rsidR="006B57B4" w:rsidRPr="008E56A2">
        <w:rPr>
          <w:rFonts w:asciiTheme="majorBidi" w:hAnsiTheme="majorBidi" w:cstheme="majorBidi"/>
          <w:sz w:val="28"/>
          <w:szCs w:val="28"/>
          <w:rtl/>
        </w:rPr>
        <w:t>)</w:t>
      </w:r>
      <w:r w:rsidRPr="008E56A2">
        <w:rPr>
          <w:rFonts w:asciiTheme="majorBidi" w:hAnsiTheme="majorBidi" w:cstheme="majorBidi"/>
          <w:sz w:val="28"/>
          <w:szCs w:val="28"/>
          <w:rtl/>
        </w:rPr>
        <w:t xml:space="preserve"> </w:t>
      </w:r>
      <w:r w:rsidR="00B111A1" w:rsidRPr="008E56A2">
        <w:rPr>
          <w:rFonts w:asciiTheme="majorBidi" w:hAnsiTheme="majorBidi" w:cstheme="majorBidi"/>
          <w:sz w:val="28"/>
          <w:szCs w:val="28"/>
          <w:rtl/>
        </w:rPr>
        <w:t>.</w:t>
      </w:r>
    </w:p>
    <w:p w:rsidR="00773485" w:rsidRPr="008E56A2" w:rsidRDefault="00B111A1" w:rsidP="00F776BD">
      <w:pPr>
        <w:pStyle w:val="a3"/>
        <w:numPr>
          <w:ilvl w:val="0"/>
          <w:numId w:val="4"/>
        </w:numPr>
        <w:tabs>
          <w:tab w:val="left" w:pos="255"/>
        </w:tabs>
        <w:spacing w:after="0" w:line="240" w:lineRule="auto"/>
        <w:ind w:left="-105" w:firstLine="0"/>
        <w:jc w:val="both"/>
        <w:rPr>
          <w:rFonts w:asciiTheme="majorBidi" w:hAnsiTheme="majorBidi" w:cstheme="majorBidi"/>
          <w:sz w:val="28"/>
          <w:szCs w:val="28"/>
        </w:rPr>
      </w:pPr>
      <w:r w:rsidRPr="008E56A2">
        <w:rPr>
          <w:rFonts w:asciiTheme="majorBidi" w:hAnsiTheme="majorBidi" w:cstheme="majorBidi"/>
          <w:sz w:val="28"/>
          <w:szCs w:val="28"/>
          <w:rtl/>
        </w:rPr>
        <w:t xml:space="preserve">نقترح على المشرع العراقي اضافة مادة جديدة في قانون الاحوال الشخصية العراقي ضمن حقوق الزوجة على الزوج وهو تعويض الزوجة عن قيامها </w:t>
      </w:r>
      <w:proofErr w:type="spellStart"/>
      <w:r w:rsidR="005D1C17" w:rsidRPr="008E56A2">
        <w:rPr>
          <w:rFonts w:asciiTheme="majorBidi" w:hAnsiTheme="majorBidi" w:cstheme="majorBidi"/>
          <w:sz w:val="28"/>
          <w:szCs w:val="28"/>
          <w:rtl/>
        </w:rPr>
        <w:t>ل</w:t>
      </w:r>
      <w:r w:rsidRPr="008E56A2">
        <w:rPr>
          <w:rFonts w:asciiTheme="majorBidi" w:hAnsiTheme="majorBidi" w:cstheme="majorBidi"/>
          <w:sz w:val="28"/>
          <w:szCs w:val="28"/>
          <w:rtl/>
        </w:rPr>
        <w:t>لاعمال</w:t>
      </w:r>
      <w:proofErr w:type="spellEnd"/>
      <w:r w:rsidRPr="008E56A2">
        <w:rPr>
          <w:rFonts w:asciiTheme="majorBidi" w:hAnsiTheme="majorBidi" w:cstheme="majorBidi"/>
          <w:sz w:val="28"/>
          <w:szCs w:val="28"/>
          <w:rtl/>
        </w:rPr>
        <w:t xml:space="preserve"> </w:t>
      </w:r>
      <w:r w:rsidR="005D1C17" w:rsidRPr="008E56A2">
        <w:rPr>
          <w:rFonts w:asciiTheme="majorBidi" w:hAnsiTheme="majorBidi" w:cstheme="majorBidi"/>
          <w:sz w:val="28"/>
          <w:szCs w:val="28"/>
          <w:rtl/>
          <w:lang w:bidi="ar-IQ"/>
        </w:rPr>
        <w:t xml:space="preserve">المنزلية </w:t>
      </w:r>
      <w:r w:rsidRPr="008E56A2">
        <w:rPr>
          <w:rFonts w:asciiTheme="majorBidi" w:hAnsiTheme="majorBidi" w:cstheme="majorBidi"/>
          <w:sz w:val="28"/>
          <w:szCs w:val="28"/>
          <w:rtl/>
        </w:rPr>
        <w:t xml:space="preserve"> بعد الطلاق بتعويض </w:t>
      </w:r>
      <w:r w:rsidR="00F513CE" w:rsidRPr="008E56A2">
        <w:rPr>
          <w:rFonts w:asciiTheme="majorBidi" w:hAnsiTheme="majorBidi" w:cstheme="majorBidi"/>
          <w:sz w:val="28"/>
          <w:szCs w:val="28"/>
          <w:rtl/>
        </w:rPr>
        <w:t>يأتي</w:t>
      </w:r>
      <w:r w:rsidRPr="008E56A2">
        <w:rPr>
          <w:rFonts w:asciiTheme="majorBidi" w:hAnsiTheme="majorBidi" w:cstheme="majorBidi"/>
          <w:sz w:val="28"/>
          <w:szCs w:val="28"/>
          <w:rtl/>
        </w:rPr>
        <w:t xml:space="preserve"> جملة واحدة عند المطالبة بذلك </w:t>
      </w:r>
      <w:r w:rsidR="00773485" w:rsidRPr="008E56A2">
        <w:rPr>
          <w:rFonts w:asciiTheme="majorBidi" w:hAnsiTheme="majorBidi" w:cstheme="majorBidi"/>
          <w:sz w:val="28"/>
          <w:szCs w:val="28"/>
          <w:rtl/>
        </w:rPr>
        <w:t>.</w:t>
      </w:r>
    </w:p>
    <w:p w:rsidR="00E12A4C" w:rsidRPr="008E56A2" w:rsidRDefault="00570DB3" w:rsidP="00F776BD">
      <w:pPr>
        <w:pStyle w:val="a3"/>
        <w:numPr>
          <w:ilvl w:val="0"/>
          <w:numId w:val="4"/>
        </w:numPr>
        <w:tabs>
          <w:tab w:val="left" w:pos="255"/>
        </w:tabs>
        <w:spacing w:after="0" w:line="240" w:lineRule="auto"/>
        <w:ind w:left="-105" w:firstLine="0"/>
        <w:jc w:val="both"/>
        <w:rPr>
          <w:rFonts w:asciiTheme="majorBidi" w:hAnsiTheme="majorBidi" w:cstheme="majorBidi"/>
          <w:sz w:val="28"/>
          <w:szCs w:val="28"/>
        </w:rPr>
      </w:pPr>
      <w:r w:rsidRPr="008E56A2">
        <w:rPr>
          <w:rFonts w:asciiTheme="majorBidi" w:hAnsiTheme="majorBidi" w:cstheme="majorBidi"/>
          <w:sz w:val="28"/>
          <w:szCs w:val="28"/>
          <w:rtl/>
        </w:rPr>
        <w:t xml:space="preserve">يجب التفريق بين العرف والتقاليد </w:t>
      </w:r>
      <w:r w:rsidR="00773485" w:rsidRPr="008E56A2">
        <w:rPr>
          <w:rFonts w:asciiTheme="majorBidi" w:hAnsiTheme="majorBidi" w:cstheme="majorBidi"/>
          <w:sz w:val="28"/>
          <w:szCs w:val="28"/>
          <w:rtl/>
        </w:rPr>
        <w:t xml:space="preserve">في البلاد العربية والاسلامية </w:t>
      </w:r>
      <w:r w:rsidRPr="008E56A2">
        <w:rPr>
          <w:rFonts w:asciiTheme="majorBidi" w:hAnsiTheme="majorBidi" w:cstheme="majorBidi"/>
          <w:sz w:val="28"/>
          <w:szCs w:val="28"/>
          <w:rtl/>
        </w:rPr>
        <w:t>من</w:t>
      </w:r>
      <w:r w:rsidR="00773485" w:rsidRPr="008E56A2">
        <w:rPr>
          <w:rFonts w:asciiTheme="majorBidi" w:hAnsiTheme="majorBidi" w:cstheme="majorBidi"/>
          <w:sz w:val="28"/>
          <w:szCs w:val="28"/>
          <w:rtl/>
        </w:rPr>
        <w:t xml:space="preserve"> الزام الزوجة بهذه الخدمة </w:t>
      </w:r>
      <w:r w:rsidRPr="008E56A2">
        <w:rPr>
          <w:rFonts w:asciiTheme="majorBidi" w:hAnsiTheme="majorBidi" w:cstheme="majorBidi"/>
          <w:sz w:val="28"/>
          <w:szCs w:val="28"/>
          <w:rtl/>
        </w:rPr>
        <w:t xml:space="preserve">وبين الاحكام </w:t>
      </w:r>
      <w:r w:rsidR="00E47C05" w:rsidRPr="008E56A2">
        <w:rPr>
          <w:rFonts w:asciiTheme="majorBidi" w:hAnsiTheme="majorBidi" w:cstheme="majorBidi"/>
          <w:sz w:val="28"/>
          <w:szCs w:val="28"/>
          <w:rtl/>
        </w:rPr>
        <w:t>الشرعية</w:t>
      </w:r>
      <w:r w:rsidRPr="008E56A2">
        <w:rPr>
          <w:rFonts w:asciiTheme="majorBidi" w:hAnsiTheme="majorBidi" w:cstheme="majorBidi"/>
          <w:sz w:val="28"/>
          <w:szCs w:val="28"/>
          <w:rtl/>
        </w:rPr>
        <w:t xml:space="preserve"> </w:t>
      </w:r>
      <w:r w:rsidR="00E47C05" w:rsidRPr="008E56A2">
        <w:rPr>
          <w:rFonts w:asciiTheme="majorBidi" w:hAnsiTheme="majorBidi" w:cstheme="majorBidi"/>
          <w:sz w:val="28"/>
          <w:szCs w:val="28"/>
          <w:rtl/>
        </w:rPr>
        <w:t>المنزلة</w:t>
      </w:r>
      <w:r w:rsidRPr="008E56A2">
        <w:rPr>
          <w:rFonts w:asciiTheme="majorBidi" w:hAnsiTheme="majorBidi" w:cstheme="majorBidi"/>
          <w:sz w:val="28"/>
          <w:szCs w:val="28"/>
          <w:rtl/>
        </w:rPr>
        <w:t xml:space="preserve"> من الله تعالى في كتابه العزيز الحكيم</w:t>
      </w:r>
      <w:r w:rsidR="00773485" w:rsidRPr="008E56A2">
        <w:rPr>
          <w:rFonts w:asciiTheme="majorBidi" w:hAnsiTheme="majorBidi" w:cstheme="majorBidi"/>
          <w:sz w:val="28"/>
          <w:szCs w:val="28"/>
          <w:rtl/>
        </w:rPr>
        <w:t xml:space="preserve"> كما في قوله تعالى (</w:t>
      </w:r>
      <w:r w:rsidR="003B5765" w:rsidRPr="008E56A2">
        <w:rPr>
          <w:rFonts w:asciiTheme="majorBidi" w:hAnsiTheme="majorBidi" w:cstheme="majorBidi"/>
          <w:sz w:val="28"/>
          <w:szCs w:val="28"/>
          <w:rtl/>
        </w:rPr>
        <w:t>وَلَهُنَّ مِثلُ الَّذِي عَلَيهِنَّ بِالمَعرُوفِ</w:t>
      </w:r>
      <w:r w:rsidR="00773485" w:rsidRPr="008E56A2">
        <w:rPr>
          <w:rFonts w:asciiTheme="majorBidi" w:hAnsiTheme="majorBidi" w:cstheme="majorBidi"/>
          <w:sz w:val="28"/>
          <w:szCs w:val="28"/>
          <w:rtl/>
        </w:rPr>
        <w:t>)</w:t>
      </w:r>
      <w:r w:rsidR="003B5765" w:rsidRPr="008E56A2">
        <w:rPr>
          <w:rFonts w:asciiTheme="majorBidi" w:hAnsiTheme="majorBidi" w:cstheme="majorBidi"/>
          <w:sz w:val="28"/>
          <w:szCs w:val="28"/>
          <w:vertAlign w:val="superscript"/>
          <w:rtl/>
        </w:rPr>
        <w:t>(41)</w:t>
      </w:r>
      <w:r w:rsidR="006B57B4" w:rsidRPr="008E56A2">
        <w:rPr>
          <w:rFonts w:asciiTheme="majorBidi" w:hAnsiTheme="majorBidi" w:cstheme="majorBidi"/>
          <w:sz w:val="28"/>
          <w:szCs w:val="28"/>
          <w:rtl/>
        </w:rPr>
        <w:t xml:space="preserve"> وتأخذ به المحاكم الشرعية ضماناً لحقوق الزوجة .</w:t>
      </w:r>
    </w:p>
    <w:p w:rsidR="00CE366B" w:rsidRPr="008E56A2" w:rsidRDefault="00CE366B" w:rsidP="00F776BD">
      <w:pPr>
        <w:pStyle w:val="a3"/>
        <w:tabs>
          <w:tab w:val="left" w:pos="255"/>
        </w:tabs>
        <w:spacing w:after="0" w:line="240" w:lineRule="auto"/>
        <w:ind w:left="-105"/>
        <w:rPr>
          <w:rFonts w:asciiTheme="majorBidi" w:hAnsiTheme="majorBidi" w:cstheme="majorBidi"/>
          <w:sz w:val="28"/>
          <w:szCs w:val="28"/>
          <w:rtl/>
        </w:rPr>
      </w:pPr>
    </w:p>
    <w:p w:rsidR="00BD77C8" w:rsidRPr="008E56A2" w:rsidRDefault="00BD77C8" w:rsidP="00F776BD">
      <w:pPr>
        <w:pStyle w:val="a3"/>
        <w:tabs>
          <w:tab w:val="left" w:pos="255"/>
        </w:tabs>
        <w:spacing w:after="0" w:line="240" w:lineRule="auto"/>
        <w:ind w:left="-105"/>
        <w:rPr>
          <w:rFonts w:asciiTheme="majorBidi" w:hAnsiTheme="majorBidi" w:cstheme="majorBidi"/>
          <w:sz w:val="28"/>
          <w:szCs w:val="28"/>
          <w:rtl/>
        </w:rPr>
      </w:pPr>
    </w:p>
    <w:p w:rsidR="00BD77C8" w:rsidRPr="008E56A2" w:rsidRDefault="00BD77C8" w:rsidP="00F776BD">
      <w:pPr>
        <w:pStyle w:val="a3"/>
        <w:tabs>
          <w:tab w:val="left" w:pos="255"/>
        </w:tabs>
        <w:spacing w:after="0" w:line="240" w:lineRule="auto"/>
        <w:ind w:left="-105"/>
        <w:rPr>
          <w:rFonts w:asciiTheme="majorBidi" w:hAnsiTheme="majorBidi" w:cstheme="majorBidi"/>
          <w:sz w:val="28"/>
          <w:szCs w:val="28"/>
          <w:rtl/>
        </w:rPr>
      </w:pPr>
    </w:p>
    <w:p w:rsidR="00BD77C8" w:rsidRPr="008E56A2" w:rsidRDefault="00BD77C8" w:rsidP="00F776BD">
      <w:pPr>
        <w:pStyle w:val="a3"/>
        <w:tabs>
          <w:tab w:val="left" w:pos="255"/>
        </w:tabs>
        <w:spacing w:after="0" w:line="240" w:lineRule="auto"/>
        <w:ind w:left="-105"/>
        <w:rPr>
          <w:rFonts w:asciiTheme="majorBidi" w:hAnsiTheme="majorBidi" w:cstheme="majorBidi"/>
          <w:sz w:val="28"/>
          <w:szCs w:val="28"/>
          <w:rtl/>
        </w:rPr>
      </w:pPr>
    </w:p>
    <w:p w:rsidR="00BD77C8" w:rsidRPr="008E56A2" w:rsidRDefault="00BD77C8" w:rsidP="00F776BD">
      <w:pPr>
        <w:pStyle w:val="a3"/>
        <w:tabs>
          <w:tab w:val="left" w:pos="255"/>
        </w:tabs>
        <w:spacing w:after="0" w:line="240" w:lineRule="auto"/>
        <w:ind w:left="-105"/>
        <w:rPr>
          <w:rFonts w:asciiTheme="majorBidi" w:hAnsiTheme="majorBidi" w:cstheme="majorBidi"/>
          <w:sz w:val="28"/>
          <w:szCs w:val="28"/>
          <w:rtl/>
        </w:rPr>
      </w:pPr>
    </w:p>
    <w:p w:rsidR="00BD77C8" w:rsidRPr="008E56A2" w:rsidRDefault="00BD77C8" w:rsidP="00F776BD">
      <w:pPr>
        <w:pStyle w:val="a3"/>
        <w:tabs>
          <w:tab w:val="left" w:pos="255"/>
        </w:tabs>
        <w:spacing w:after="0" w:line="240" w:lineRule="auto"/>
        <w:ind w:left="-105"/>
        <w:rPr>
          <w:rFonts w:asciiTheme="majorBidi" w:hAnsiTheme="majorBidi" w:cstheme="majorBidi"/>
          <w:sz w:val="28"/>
          <w:szCs w:val="28"/>
          <w:rtl/>
        </w:rPr>
      </w:pPr>
    </w:p>
    <w:p w:rsidR="00BD77C8" w:rsidRPr="008E56A2" w:rsidRDefault="00BD77C8" w:rsidP="00F776BD">
      <w:pPr>
        <w:pStyle w:val="a3"/>
        <w:tabs>
          <w:tab w:val="left" w:pos="255"/>
        </w:tabs>
        <w:spacing w:after="0" w:line="240" w:lineRule="auto"/>
        <w:ind w:left="-105"/>
        <w:rPr>
          <w:rFonts w:asciiTheme="majorBidi" w:hAnsiTheme="majorBidi" w:cstheme="majorBidi"/>
          <w:sz w:val="28"/>
          <w:szCs w:val="28"/>
          <w:rtl/>
        </w:rPr>
      </w:pPr>
    </w:p>
    <w:p w:rsidR="00BD77C8" w:rsidRPr="008E56A2" w:rsidRDefault="00BD77C8" w:rsidP="00F776BD">
      <w:pPr>
        <w:pStyle w:val="a3"/>
        <w:tabs>
          <w:tab w:val="left" w:pos="255"/>
        </w:tabs>
        <w:spacing w:after="0" w:line="240" w:lineRule="auto"/>
        <w:ind w:left="-105"/>
        <w:rPr>
          <w:rFonts w:asciiTheme="majorBidi" w:hAnsiTheme="majorBidi" w:cstheme="majorBidi"/>
          <w:sz w:val="28"/>
          <w:szCs w:val="28"/>
          <w:rtl/>
        </w:rPr>
      </w:pPr>
    </w:p>
    <w:p w:rsidR="00BD77C8" w:rsidRPr="008E56A2" w:rsidRDefault="00BD77C8" w:rsidP="00F776BD">
      <w:pPr>
        <w:pStyle w:val="a3"/>
        <w:tabs>
          <w:tab w:val="left" w:pos="255"/>
        </w:tabs>
        <w:spacing w:after="0" w:line="240" w:lineRule="auto"/>
        <w:ind w:left="-105"/>
        <w:rPr>
          <w:rFonts w:asciiTheme="majorBidi" w:hAnsiTheme="majorBidi" w:cstheme="majorBidi"/>
          <w:sz w:val="28"/>
          <w:szCs w:val="28"/>
          <w:rtl/>
        </w:rPr>
      </w:pPr>
    </w:p>
    <w:p w:rsidR="00BD77C8" w:rsidRPr="008E56A2" w:rsidRDefault="00BD77C8" w:rsidP="00F776BD">
      <w:pPr>
        <w:pStyle w:val="a3"/>
        <w:tabs>
          <w:tab w:val="left" w:pos="255"/>
        </w:tabs>
        <w:spacing w:after="0" w:line="240" w:lineRule="auto"/>
        <w:ind w:left="-105"/>
        <w:rPr>
          <w:rFonts w:asciiTheme="majorBidi" w:hAnsiTheme="majorBidi" w:cstheme="majorBidi"/>
          <w:sz w:val="28"/>
          <w:szCs w:val="28"/>
          <w:rtl/>
        </w:rPr>
      </w:pPr>
    </w:p>
    <w:p w:rsidR="00BD77C8" w:rsidRPr="00006AB6" w:rsidRDefault="00BD77C8" w:rsidP="00006AB6">
      <w:pPr>
        <w:pStyle w:val="a3"/>
        <w:tabs>
          <w:tab w:val="left" w:pos="255"/>
        </w:tabs>
        <w:spacing w:after="0" w:line="240" w:lineRule="auto"/>
        <w:ind w:left="-105"/>
        <w:rPr>
          <w:rFonts w:asciiTheme="majorBidi" w:hAnsiTheme="majorBidi" w:cstheme="majorBidi"/>
          <w:b/>
          <w:bCs/>
          <w:sz w:val="28"/>
          <w:szCs w:val="28"/>
          <w:rtl/>
        </w:rPr>
      </w:pPr>
      <w:r w:rsidRPr="00006AB6">
        <w:rPr>
          <w:rFonts w:asciiTheme="majorBidi" w:hAnsiTheme="majorBidi" w:cstheme="majorBidi"/>
          <w:b/>
          <w:bCs/>
          <w:sz w:val="28"/>
          <w:szCs w:val="28"/>
          <w:rtl/>
        </w:rPr>
        <w:t>الهوامش</w:t>
      </w:r>
    </w:p>
    <w:p w:rsidR="00BD77C8" w:rsidRPr="008E56A2" w:rsidRDefault="00BD77C8" w:rsidP="00F776BD">
      <w:pPr>
        <w:pStyle w:val="a3"/>
        <w:numPr>
          <w:ilvl w:val="0"/>
          <w:numId w:val="28"/>
        </w:numPr>
        <w:tabs>
          <w:tab w:val="left" w:pos="255"/>
        </w:tabs>
        <w:spacing w:after="0" w:line="240" w:lineRule="auto"/>
        <w:ind w:left="-105" w:firstLine="0"/>
        <w:jc w:val="both"/>
        <w:rPr>
          <w:rFonts w:asciiTheme="majorBidi" w:hAnsiTheme="majorBidi" w:cstheme="majorBidi"/>
          <w:sz w:val="28"/>
          <w:szCs w:val="28"/>
          <w:rtl/>
          <w:lang w:bidi="ar-IQ"/>
        </w:rPr>
      </w:pPr>
      <w:r w:rsidRPr="008E56A2">
        <w:rPr>
          <w:rFonts w:asciiTheme="majorBidi" w:hAnsiTheme="majorBidi" w:cstheme="majorBidi"/>
          <w:sz w:val="28"/>
          <w:szCs w:val="28"/>
          <w:rtl/>
          <w:lang w:bidi="ar-IQ"/>
        </w:rPr>
        <w:t>ابو اسحاق ابراهيم ابن على الشيرازي, المهذب في فقه الامام الشافعي, , ط 1, دار الكتب العلمية بيروت- لبنان , 1995, ج 2, ص 482 وينظر شمس الدين محمد ابن احمد الخطيب الشربيني, مغني المحتاج , ط 1,دار الكتب العلمية, 1994 ,  ج 5, ص 161.</w:t>
      </w:r>
    </w:p>
    <w:p w:rsidR="00BD77C8" w:rsidRPr="008E56A2" w:rsidRDefault="00BD77C8" w:rsidP="00F776BD">
      <w:pPr>
        <w:pStyle w:val="a3"/>
        <w:numPr>
          <w:ilvl w:val="0"/>
          <w:numId w:val="28"/>
        </w:numPr>
        <w:tabs>
          <w:tab w:val="left" w:pos="255"/>
        </w:tabs>
        <w:spacing w:after="0" w:line="240" w:lineRule="auto"/>
        <w:ind w:left="-105" w:firstLine="0"/>
        <w:jc w:val="both"/>
        <w:rPr>
          <w:rFonts w:asciiTheme="majorBidi" w:hAnsiTheme="majorBidi" w:cstheme="majorBidi"/>
          <w:sz w:val="28"/>
          <w:szCs w:val="28"/>
          <w:rtl/>
          <w:lang w:bidi="ar-IQ"/>
        </w:rPr>
      </w:pPr>
      <w:r w:rsidRPr="008E56A2">
        <w:rPr>
          <w:rFonts w:asciiTheme="majorBidi" w:hAnsiTheme="majorBidi" w:cstheme="majorBidi"/>
          <w:sz w:val="28"/>
          <w:szCs w:val="28"/>
          <w:rtl/>
          <w:lang w:bidi="ar-IQ"/>
        </w:rPr>
        <w:t xml:space="preserve">علاء الدين ابي الحسن علي سليمان </w:t>
      </w:r>
      <w:proofErr w:type="spellStart"/>
      <w:r w:rsidRPr="008E56A2">
        <w:rPr>
          <w:rFonts w:asciiTheme="majorBidi" w:hAnsiTheme="majorBidi" w:cstheme="majorBidi"/>
          <w:sz w:val="28"/>
          <w:szCs w:val="28"/>
          <w:rtl/>
          <w:lang w:bidi="ar-IQ"/>
        </w:rPr>
        <w:t>المرداوي</w:t>
      </w:r>
      <w:proofErr w:type="spellEnd"/>
      <w:r w:rsidRPr="008E56A2">
        <w:rPr>
          <w:rFonts w:asciiTheme="majorBidi" w:hAnsiTheme="majorBidi" w:cstheme="majorBidi"/>
          <w:sz w:val="28"/>
          <w:szCs w:val="28"/>
          <w:rtl/>
          <w:lang w:bidi="ar-IQ"/>
        </w:rPr>
        <w:t xml:space="preserve"> , كتاب الانصاف بمعرفة الراجح من الخلاف, ط 1, دار احياء التراث العربي , بيروت, لبنان, 1957,ج 8, ص 362 . ينظر موفق الدين ابو محمد عبد الله ابن احمد ابن قدامه المقدسي , المغني, بلا طبعة, مكتبة القاهرة , ج 7, ص 295.</w:t>
      </w:r>
    </w:p>
    <w:p w:rsidR="00BD77C8" w:rsidRPr="008E56A2" w:rsidRDefault="00BD77C8" w:rsidP="00F776BD">
      <w:pPr>
        <w:pStyle w:val="a3"/>
        <w:numPr>
          <w:ilvl w:val="0"/>
          <w:numId w:val="28"/>
        </w:numPr>
        <w:tabs>
          <w:tab w:val="left" w:pos="255"/>
        </w:tabs>
        <w:spacing w:after="0" w:line="240" w:lineRule="auto"/>
        <w:ind w:left="-105" w:firstLine="0"/>
        <w:jc w:val="both"/>
        <w:rPr>
          <w:rFonts w:asciiTheme="majorBidi" w:hAnsiTheme="majorBidi" w:cstheme="majorBidi"/>
          <w:sz w:val="28"/>
          <w:szCs w:val="28"/>
          <w:rtl/>
          <w:lang w:bidi="ar-IQ"/>
        </w:rPr>
      </w:pPr>
      <w:r w:rsidRPr="008E56A2">
        <w:rPr>
          <w:rFonts w:asciiTheme="majorBidi" w:hAnsiTheme="majorBidi" w:cstheme="majorBidi"/>
          <w:sz w:val="28"/>
          <w:szCs w:val="28"/>
          <w:rtl/>
        </w:rPr>
        <w:t xml:space="preserve">علي الحسيني السيستاني, منهاج الصالحين, مسالة 340 </w:t>
      </w:r>
      <w:r w:rsidRPr="008E56A2">
        <w:rPr>
          <w:rFonts w:asciiTheme="majorBidi" w:hAnsiTheme="majorBidi" w:cstheme="majorBidi"/>
          <w:sz w:val="28"/>
          <w:szCs w:val="28"/>
          <w:rtl/>
          <w:lang w:bidi="ar-IQ"/>
        </w:rPr>
        <w:t xml:space="preserve">, ج 3 , زيد الدين </w:t>
      </w:r>
      <w:proofErr w:type="spellStart"/>
      <w:r w:rsidRPr="008E56A2">
        <w:rPr>
          <w:rFonts w:asciiTheme="majorBidi" w:hAnsiTheme="majorBidi" w:cstheme="majorBidi"/>
          <w:sz w:val="28"/>
          <w:szCs w:val="28"/>
          <w:rtl/>
          <w:lang w:bidi="ar-IQ"/>
        </w:rPr>
        <w:t>الجبعي</w:t>
      </w:r>
      <w:proofErr w:type="spellEnd"/>
      <w:r w:rsidRPr="008E56A2">
        <w:rPr>
          <w:rFonts w:asciiTheme="majorBidi" w:hAnsiTheme="majorBidi" w:cstheme="majorBidi"/>
          <w:sz w:val="28"/>
          <w:szCs w:val="28"/>
          <w:rtl/>
          <w:lang w:bidi="ar-IQ"/>
        </w:rPr>
        <w:t xml:space="preserve"> , , مسالك الافهام, ط 1,مؤسسة المعارف الاسلامية , قم المقدسة, ج 8, ص 458,459,5457, ابو جعفر محمد ابن الحسن الطوسي, المبسوط في فقه الامامية, كتاب النفقات, بلا طبعة, مؤسسة العربي للمطبوعات لبنان,ج6, ص( 3-5 ) .  </w:t>
      </w:r>
    </w:p>
    <w:p w:rsidR="00BD77C8" w:rsidRPr="008E56A2" w:rsidRDefault="00BD77C8" w:rsidP="00F776BD">
      <w:pPr>
        <w:pStyle w:val="a3"/>
        <w:numPr>
          <w:ilvl w:val="0"/>
          <w:numId w:val="28"/>
        </w:numPr>
        <w:tabs>
          <w:tab w:val="left" w:pos="255"/>
        </w:tabs>
        <w:spacing w:after="0" w:line="240" w:lineRule="auto"/>
        <w:ind w:left="-105" w:firstLine="0"/>
        <w:jc w:val="both"/>
        <w:rPr>
          <w:rFonts w:asciiTheme="majorBidi" w:hAnsiTheme="majorBidi" w:cstheme="majorBidi"/>
          <w:sz w:val="28"/>
          <w:szCs w:val="28"/>
          <w:rtl/>
          <w:lang w:bidi="ar-IQ"/>
        </w:rPr>
      </w:pPr>
      <w:r w:rsidRPr="008E56A2">
        <w:rPr>
          <w:rFonts w:asciiTheme="majorBidi" w:hAnsiTheme="majorBidi" w:cstheme="majorBidi"/>
          <w:sz w:val="28"/>
          <w:szCs w:val="28"/>
          <w:rtl/>
          <w:lang w:bidi="ar-IQ"/>
        </w:rPr>
        <w:t>ابو محمد علي ابن احمد ابن سعيد ابن حزم الاندلسي, المحلى بالأثار, ط 1, دار الكتب العلمية , بيروت , لبنان, 2003, ج 9 , ص252 .</w:t>
      </w:r>
    </w:p>
    <w:p w:rsidR="00BD77C8" w:rsidRPr="008E56A2" w:rsidRDefault="00BD77C8" w:rsidP="00F776BD">
      <w:pPr>
        <w:pStyle w:val="a4"/>
        <w:numPr>
          <w:ilvl w:val="0"/>
          <w:numId w:val="28"/>
        </w:numPr>
        <w:tabs>
          <w:tab w:val="left" w:pos="255"/>
        </w:tabs>
        <w:ind w:left="-105" w:firstLine="0"/>
        <w:rPr>
          <w:rFonts w:asciiTheme="majorBidi" w:hAnsiTheme="majorBidi" w:cstheme="majorBidi"/>
          <w:sz w:val="28"/>
          <w:szCs w:val="28"/>
          <w:rtl/>
          <w:lang w:bidi="ar-IQ"/>
        </w:rPr>
      </w:pPr>
      <w:r w:rsidRPr="008E56A2">
        <w:rPr>
          <w:rFonts w:asciiTheme="majorBidi" w:hAnsiTheme="majorBidi" w:cstheme="majorBidi"/>
          <w:sz w:val="28"/>
          <w:szCs w:val="28"/>
          <w:rtl/>
          <w:lang w:bidi="ar-IQ"/>
        </w:rPr>
        <w:t>الدكتور احمد الكبيسي ,الوجيز في شرح قانون الاحوال الشخصية العراقي ,المكتبة الوطنية ,ج1 , ص 130</w:t>
      </w:r>
    </w:p>
    <w:p w:rsidR="00BD77C8" w:rsidRPr="008E56A2" w:rsidRDefault="00BD77C8" w:rsidP="00F776BD">
      <w:pPr>
        <w:pStyle w:val="a4"/>
        <w:numPr>
          <w:ilvl w:val="0"/>
          <w:numId w:val="28"/>
        </w:numPr>
        <w:tabs>
          <w:tab w:val="left" w:pos="255"/>
        </w:tabs>
        <w:ind w:left="-105" w:firstLine="0"/>
        <w:rPr>
          <w:rFonts w:asciiTheme="majorBidi" w:hAnsiTheme="majorBidi" w:cstheme="majorBidi"/>
          <w:sz w:val="28"/>
          <w:szCs w:val="28"/>
          <w:lang w:bidi="ar-IQ"/>
        </w:rPr>
      </w:pPr>
      <w:r w:rsidRPr="008E56A2">
        <w:rPr>
          <w:rFonts w:asciiTheme="majorBidi" w:hAnsiTheme="majorBidi" w:cstheme="majorBidi"/>
          <w:sz w:val="28"/>
          <w:szCs w:val="28"/>
          <w:rtl/>
          <w:lang w:bidi="ar-IQ"/>
        </w:rPr>
        <w:t>الدكتور محمد احمد حسن ,الوافي في شرح الاحوال الشخصية الاردني ,ج 1, ص 270 وللمزيد ينظر قانون تنظيم المحاكم الدينية للطوائف المسيحية والموسوية , رقم 32, لسنة 1947, النافذ في المادة 101 اذا كان مورد الرجل براي المحكمة كافيا لتوظيف خادمة فلا تجبر الزوجة على اداء الخدمة المنزلية بنفسها وفي المادة 100 يجبر الزوج على توظيف خادمة اذا ارتأت المحكمة ان الارباح الناتجة مما دخلت به الزوجة كافيا لذلك .</w:t>
      </w:r>
    </w:p>
    <w:p w:rsidR="00BD77C8" w:rsidRPr="008E56A2" w:rsidRDefault="00BD77C8" w:rsidP="00F776BD">
      <w:pPr>
        <w:pStyle w:val="a3"/>
        <w:numPr>
          <w:ilvl w:val="0"/>
          <w:numId w:val="28"/>
        </w:numPr>
        <w:tabs>
          <w:tab w:val="left" w:pos="255"/>
        </w:tabs>
        <w:spacing w:after="0" w:line="240" w:lineRule="auto"/>
        <w:ind w:left="-105" w:firstLine="0"/>
        <w:rPr>
          <w:rFonts w:asciiTheme="majorBidi" w:hAnsiTheme="majorBidi" w:cstheme="majorBidi"/>
          <w:sz w:val="28"/>
          <w:szCs w:val="28"/>
          <w:rtl/>
          <w:lang w:bidi="ar-IQ"/>
        </w:rPr>
      </w:pPr>
      <w:r w:rsidRPr="008E56A2">
        <w:rPr>
          <w:rFonts w:asciiTheme="majorBidi" w:hAnsiTheme="majorBidi" w:cstheme="majorBidi"/>
          <w:sz w:val="28"/>
          <w:szCs w:val="28"/>
          <w:rtl/>
          <w:lang w:bidi="ar-IQ"/>
        </w:rPr>
        <w:t xml:space="preserve">سورة النساء, اية 19 .  </w:t>
      </w:r>
    </w:p>
    <w:p w:rsidR="00BD77C8" w:rsidRPr="008E56A2" w:rsidRDefault="00BD77C8" w:rsidP="00F776BD">
      <w:pPr>
        <w:pStyle w:val="a4"/>
        <w:numPr>
          <w:ilvl w:val="0"/>
          <w:numId w:val="28"/>
        </w:numPr>
        <w:tabs>
          <w:tab w:val="left" w:pos="255"/>
        </w:tabs>
        <w:ind w:left="-105" w:firstLine="0"/>
        <w:rPr>
          <w:rFonts w:asciiTheme="majorBidi" w:hAnsiTheme="majorBidi" w:cstheme="majorBidi"/>
          <w:sz w:val="28"/>
          <w:szCs w:val="28"/>
          <w:rtl/>
          <w:lang w:bidi="ar-IQ"/>
        </w:rPr>
      </w:pPr>
      <w:r w:rsidRPr="008E56A2">
        <w:rPr>
          <w:rFonts w:asciiTheme="majorBidi" w:hAnsiTheme="majorBidi" w:cstheme="majorBidi"/>
          <w:sz w:val="28"/>
          <w:szCs w:val="28"/>
          <w:rtl/>
          <w:lang w:bidi="ar-IQ"/>
        </w:rPr>
        <w:t>محمد اسماعيل المقدم, تفسير القرآن الكريم المقدم, ج31, ص25, النسخة الالكترونية.</w:t>
      </w:r>
    </w:p>
    <w:p w:rsidR="00BD77C8" w:rsidRPr="008E56A2" w:rsidRDefault="00BD77C8" w:rsidP="00F776BD">
      <w:pPr>
        <w:pStyle w:val="a3"/>
        <w:numPr>
          <w:ilvl w:val="0"/>
          <w:numId w:val="28"/>
        </w:numPr>
        <w:tabs>
          <w:tab w:val="left" w:pos="255"/>
        </w:tabs>
        <w:spacing w:after="0" w:line="240" w:lineRule="auto"/>
        <w:ind w:left="-105" w:firstLine="0"/>
        <w:rPr>
          <w:rFonts w:asciiTheme="majorBidi" w:hAnsiTheme="majorBidi" w:cstheme="majorBidi"/>
          <w:sz w:val="28"/>
          <w:szCs w:val="28"/>
          <w:rtl/>
          <w:lang w:bidi="ar-IQ"/>
        </w:rPr>
      </w:pPr>
      <w:r w:rsidRPr="008E56A2">
        <w:rPr>
          <w:rFonts w:asciiTheme="majorBidi" w:hAnsiTheme="majorBidi" w:cstheme="majorBidi"/>
          <w:sz w:val="28"/>
          <w:szCs w:val="28"/>
          <w:rtl/>
          <w:lang w:bidi="ar-IQ"/>
        </w:rPr>
        <w:t>وزارة الاوقاف والشؤون الإسلامية الكويت ,الموسوعة الفقهية الكويتية, النفقة على الزوجة, الجزء 41, ص 317.</w:t>
      </w:r>
    </w:p>
    <w:p w:rsidR="00BD77C8" w:rsidRPr="008E56A2" w:rsidRDefault="00BD77C8" w:rsidP="00006AB6">
      <w:pPr>
        <w:pStyle w:val="a3"/>
        <w:numPr>
          <w:ilvl w:val="0"/>
          <w:numId w:val="28"/>
        </w:numPr>
        <w:tabs>
          <w:tab w:val="left" w:pos="255"/>
          <w:tab w:val="left" w:pos="345"/>
        </w:tabs>
        <w:spacing w:after="0" w:line="240" w:lineRule="auto"/>
        <w:ind w:left="-105" w:firstLine="0"/>
        <w:rPr>
          <w:rFonts w:asciiTheme="majorBidi" w:hAnsiTheme="majorBidi" w:cstheme="majorBidi"/>
          <w:sz w:val="28"/>
          <w:szCs w:val="28"/>
          <w:rtl/>
          <w:lang w:bidi="ar-IQ"/>
        </w:rPr>
      </w:pPr>
      <w:r w:rsidRPr="008E56A2">
        <w:rPr>
          <w:rFonts w:asciiTheme="majorBidi" w:hAnsiTheme="majorBidi" w:cstheme="majorBidi"/>
          <w:sz w:val="28"/>
          <w:szCs w:val="28"/>
          <w:rtl/>
          <w:lang w:bidi="ar-IQ"/>
        </w:rPr>
        <w:t>سورة البقرة, اية 223 .</w:t>
      </w:r>
    </w:p>
    <w:p w:rsidR="00BD77C8" w:rsidRPr="008E56A2" w:rsidRDefault="00BD77C8" w:rsidP="00006AB6">
      <w:pPr>
        <w:pStyle w:val="a4"/>
        <w:numPr>
          <w:ilvl w:val="0"/>
          <w:numId w:val="28"/>
        </w:numPr>
        <w:tabs>
          <w:tab w:val="left" w:pos="255"/>
          <w:tab w:val="left" w:pos="345"/>
        </w:tabs>
        <w:ind w:left="-105" w:firstLine="0"/>
        <w:rPr>
          <w:rFonts w:asciiTheme="majorBidi" w:hAnsiTheme="majorBidi" w:cstheme="majorBidi"/>
          <w:sz w:val="28"/>
          <w:szCs w:val="28"/>
          <w:rtl/>
          <w:lang w:bidi="ar-IQ"/>
        </w:rPr>
      </w:pPr>
      <w:r w:rsidRPr="008E56A2">
        <w:rPr>
          <w:rFonts w:asciiTheme="majorBidi" w:hAnsiTheme="majorBidi" w:cstheme="majorBidi"/>
          <w:sz w:val="28"/>
          <w:szCs w:val="28"/>
          <w:rtl/>
          <w:lang w:bidi="ar-IQ"/>
        </w:rPr>
        <w:t>الدكتور وليد خالد الربيع, الالزام في مسائل الاحوال الشخصية, ط1, دار النفائس, الاردن, 2007, ص 136 .</w:t>
      </w:r>
    </w:p>
    <w:p w:rsidR="00BD77C8" w:rsidRPr="008E56A2" w:rsidRDefault="00BD77C8" w:rsidP="00006AB6">
      <w:pPr>
        <w:pStyle w:val="a3"/>
        <w:numPr>
          <w:ilvl w:val="0"/>
          <w:numId w:val="28"/>
        </w:numPr>
        <w:tabs>
          <w:tab w:val="left" w:pos="255"/>
          <w:tab w:val="left" w:pos="345"/>
        </w:tabs>
        <w:spacing w:after="0" w:line="240" w:lineRule="auto"/>
        <w:ind w:left="-105" w:firstLine="0"/>
        <w:rPr>
          <w:rFonts w:asciiTheme="majorBidi" w:hAnsiTheme="majorBidi" w:cstheme="majorBidi"/>
          <w:sz w:val="28"/>
          <w:szCs w:val="28"/>
          <w:rtl/>
          <w:lang w:bidi="ar-IQ"/>
        </w:rPr>
      </w:pPr>
      <w:r w:rsidRPr="008E56A2">
        <w:rPr>
          <w:rFonts w:asciiTheme="majorBidi" w:hAnsiTheme="majorBidi" w:cstheme="majorBidi"/>
          <w:sz w:val="28"/>
          <w:szCs w:val="28"/>
          <w:rtl/>
          <w:lang w:bidi="ar-IQ"/>
        </w:rPr>
        <w:t xml:space="preserve">وقد عرف الشافعية عقد الزواج بانه عقد يتضمن ملك وطء بالفظ انكاح او تزويج او معناهما والمراد انه يترتب عليه ملك الانتفاع باللذة المعروفة . ينظر عبد الرحمن </w:t>
      </w:r>
      <w:proofErr w:type="spellStart"/>
      <w:r w:rsidRPr="008E56A2">
        <w:rPr>
          <w:rFonts w:asciiTheme="majorBidi" w:hAnsiTheme="majorBidi" w:cstheme="majorBidi"/>
          <w:sz w:val="28"/>
          <w:szCs w:val="28"/>
          <w:rtl/>
          <w:lang w:bidi="ar-IQ"/>
        </w:rPr>
        <w:t>الجيزري</w:t>
      </w:r>
      <w:proofErr w:type="spellEnd"/>
      <w:r w:rsidRPr="008E56A2">
        <w:rPr>
          <w:rFonts w:asciiTheme="majorBidi" w:hAnsiTheme="majorBidi" w:cstheme="majorBidi"/>
          <w:sz w:val="28"/>
          <w:szCs w:val="28"/>
          <w:rtl/>
          <w:lang w:bidi="ar-IQ"/>
        </w:rPr>
        <w:t xml:space="preserve"> , الفقه على المذاهب الاربعة , كتاب النكاح, الطبعة الثانية , دار الكتب العلمية, بيروت –لبنان, 2003 ج 4, ص 9 وعرفه الحنابلة عقد بالفظ انكاح او تزويج في الجملة و المعقود علية على منفعة الاستمتاع , ينظر عبد الرحمن ابن محمد ابن قاسم النجدي, الروض المربع شرح زاد المستقنع, باب النكاح , ط 1, ج 6, ص 222.النسخة الالكترونية</w:t>
      </w:r>
    </w:p>
    <w:p w:rsidR="00BD77C8" w:rsidRPr="008E56A2" w:rsidRDefault="00BD77C8" w:rsidP="00006AB6">
      <w:pPr>
        <w:pStyle w:val="a3"/>
        <w:numPr>
          <w:ilvl w:val="0"/>
          <w:numId w:val="28"/>
        </w:numPr>
        <w:tabs>
          <w:tab w:val="left" w:pos="255"/>
          <w:tab w:val="left" w:pos="345"/>
        </w:tabs>
        <w:spacing w:after="0" w:line="240" w:lineRule="auto"/>
        <w:ind w:left="-105" w:firstLine="0"/>
        <w:jc w:val="both"/>
        <w:rPr>
          <w:rFonts w:asciiTheme="majorBidi" w:hAnsiTheme="majorBidi" w:cstheme="majorBidi"/>
          <w:sz w:val="28"/>
          <w:szCs w:val="28"/>
          <w:rtl/>
          <w:lang w:bidi="ar-IQ"/>
        </w:rPr>
      </w:pPr>
      <w:r w:rsidRPr="008E56A2">
        <w:rPr>
          <w:rFonts w:asciiTheme="majorBidi" w:hAnsiTheme="majorBidi" w:cstheme="majorBidi"/>
          <w:sz w:val="28"/>
          <w:szCs w:val="28"/>
          <w:rtl/>
          <w:lang w:bidi="ar-IQ"/>
        </w:rPr>
        <w:t xml:space="preserve">الاستصحاب  حكم الشارع على المكلف بالتزام عمليا بكل شيء كان على يقين منه ثم شك في بقائه وينظر </w:t>
      </w:r>
      <w:r w:rsidRPr="008E56A2">
        <w:rPr>
          <w:rFonts w:asciiTheme="majorBidi" w:hAnsiTheme="majorBidi" w:cstheme="majorBidi"/>
          <w:sz w:val="28"/>
          <w:szCs w:val="28"/>
          <w:rtl/>
        </w:rPr>
        <w:t>محمد باقر الصدر, المعالم الجديدة  للأصول, بلا طبعة, دار التعارف للمطبوعات, ,بيروت- لبنان, 1989,ص95 .</w:t>
      </w:r>
    </w:p>
    <w:p w:rsidR="00BD77C8" w:rsidRPr="008E56A2" w:rsidRDefault="00BD77C8" w:rsidP="00006AB6">
      <w:pPr>
        <w:pStyle w:val="a3"/>
        <w:numPr>
          <w:ilvl w:val="0"/>
          <w:numId w:val="28"/>
        </w:numPr>
        <w:tabs>
          <w:tab w:val="left" w:pos="255"/>
          <w:tab w:val="left" w:pos="345"/>
        </w:tabs>
        <w:spacing w:after="0" w:line="240" w:lineRule="auto"/>
        <w:ind w:left="-105" w:firstLine="0"/>
        <w:jc w:val="both"/>
        <w:rPr>
          <w:rFonts w:asciiTheme="majorBidi" w:hAnsiTheme="majorBidi" w:cstheme="majorBidi"/>
          <w:sz w:val="28"/>
          <w:szCs w:val="28"/>
          <w:rtl/>
          <w:lang w:bidi="ar-IQ"/>
        </w:rPr>
      </w:pPr>
      <w:r w:rsidRPr="008E56A2">
        <w:rPr>
          <w:rFonts w:asciiTheme="majorBidi" w:hAnsiTheme="majorBidi" w:cstheme="majorBidi"/>
          <w:sz w:val="28"/>
          <w:szCs w:val="28"/>
          <w:rtl/>
          <w:lang w:bidi="ar-IQ"/>
        </w:rPr>
        <w:lastRenderedPageBreak/>
        <w:t>اصل البراءة عدم وجوب الاحتياط بدلا عن وجوب اصالة البراءة بدلا من اصالة الاشتغال عقلا ينظر محمد باقر الصدر, دروس في علم الاصول, بلا طبعة, المكتبة الشيعية, ج1, ص 119, النسخة الالكترونية.</w:t>
      </w:r>
    </w:p>
    <w:p w:rsidR="00BD77C8" w:rsidRPr="008E56A2" w:rsidRDefault="00BD77C8" w:rsidP="00006AB6">
      <w:pPr>
        <w:pStyle w:val="a3"/>
        <w:numPr>
          <w:ilvl w:val="0"/>
          <w:numId w:val="28"/>
        </w:numPr>
        <w:tabs>
          <w:tab w:val="left" w:pos="255"/>
          <w:tab w:val="left" w:pos="345"/>
        </w:tabs>
        <w:spacing w:after="0" w:line="240" w:lineRule="auto"/>
        <w:ind w:left="-105" w:firstLine="0"/>
        <w:jc w:val="both"/>
        <w:rPr>
          <w:rFonts w:asciiTheme="majorBidi" w:hAnsiTheme="majorBidi" w:cstheme="majorBidi"/>
          <w:sz w:val="28"/>
          <w:szCs w:val="28"/>
          <w:rtl/>
          <w:lang w:bidi="ar-IQ"/>
        </w:rPr>
      </w:pPr>
      <w:r w:rsidRPr="008E56A2">
        <w:rPr>
          <w:rFonts w:asciiTheme="majorBidi" w:hAnsiTheme="majorBidi" w:cstheme="majorBidi"/>
          <w:sz w:val="28"/>
          <w:szCs w:val="28"/>
          <w:rtl/>
          <w:lang w:bidi="ar-IQ"/>
        </w:rPr>
        <w:t xml:space="preserve">ابو جعفر محمد بن علي الصدوق , علل الشرائع, ط 1, دار المرتضى , لبنان – بيروت, ج 2, ص 359 </w:t>
      </w:r>
    </w:p>
    <w:p w:rsidR="00BD77C8" w:rsidRPr="008E56A2" w:rsidRDefault="00BD77C8" w:rsidP="00006AB6">
      <w:pPr>
        <w:pStyle w:val="a3"/>
        <w:numPr>
          <w:ilvl w:val="0"/>
          <w:numId w:val="28"/>
        </w:numPr>
        <w:tabs>
          <w:tab w:val="left" w:pos="255"/>
          <w:tab w:val="left" w:pos="345"/>
        </w:tabs>
        <w:spacing w:after="0" w:line="240" w:lineRule="auto"/>
        <w:ind w:left="-105" w:firstLine="0"/>
        <w:jc w:val="both"/>
        <w:rPr>
          <w:rFonts w:asciiTheme="majorBidi" w:hAnsiTheme="majorBidi" w:cstheme="majorBidi"/>
          <w:sz w:val="28"/>
          <w:szCs w:val="28"/>
          <w:rtl/>
          <w:lang w:bidi="ar-IQ"/>
        </w:rPr>
      </w:pPr>
      <w:r w:rsidRPr="008E56A2">
        <w:rPr>
          <w:rFonts w:asciiTheme="majorBidi" w:hAnsiTheme="majorBidi" w:cstheme="majorBidi"/>
          <w:sz w:val="28"/>
          <w:szCs w:val="28"/>
          <w:rtl/>
          <w:lang w:bidi="ar-IQ"/>
        </w:rPr>
        <w:t>وينظر الخطيب الشربيني مغني المحتاج الى معرفة الفاظ المنهاج , ج 5, ص 163مصدر سابق</w:t>
      </w:r>
    </w:p>
    <w:p w:rsidR="00BD77C8" w:rsidRPr="008E56A2" w:rsidRDefault="00BD77C8" w:rsidP="00006AB6">
      <w:pPr>
        <w:pStyle w:val="a4"/>
        <w:numPr>
          <w:ilvl w:val="0"/>
          <w:numId w:val="28"/>
        </w:numPr>
        <w:tabs>
          <w:tab w:val="left" w:pos="255"/>
          <w:tab w:val="left" w:pos="345"/>
        </w:tabs>
        <w:ind w:left="-105" w:firstLine="0"/>
        <w:rPr>
          <w:rFonts w:asciiTheme="majorBidi" w:hAnsiTheme="majorBidi" w:cstheme="majorBidi"/>
          <w:sz w:val="28"/>
          <w:szCs w:val="28"/>
          <w:rtl/>
          <w:lang w:bidi="ar-IQ"/>
        </w:rPr>
      </w:pPr>
      <w:r w:rsidRPr="008E56A2">
        <w:rPr>
          <w:rFonts w:asciiTheme="majorBidi" w:hAnsiTheme="majorBidi" w:cstheme="majorBidi"/>
          <w:sz w:val="28"/>
          <w:szCs w:val="28"/>
          <w:rtl/>
          <w:lang w:bidi="ar-IQ"/>
        </w:rPr>
        <w:t xml:space="preserve">بدر الدين ابن محمد ابن احمد العيني, عمدة </w:t>
      </w:r>
      <w:proofErr w:type="spellStart"/>
      <w:r w:rsidRPr="008E56A2">
        <w:rPr>
          <w:rFonts w:asciiTheme="majorBidi" w:hAnsiTheme="majorBidi" w:cstheme="majorBidi"/>
          <w:sz w:val="28"/>
          <w:szCs w:val="28"/>
          <w:rtl/>
          <w:lang w:bidi="ar-IQ"/>
        </w:rPr>
        <w:t>القارى</w:t>
      </w:r>
      <w:proofErr w:type="spellEnd"/>
      <w:r w:rsidRPr="008E56A2">
        <w:rPr>
          <w:rFonts w:asciiTheme="majorBidi" w:hAnsiTheme="majorBidi" w:cstheme="majorBidi"/>
          <w:sz w:val="28"/>
          <w:szCs w:val="28"/>
          <w:rtl/>
          <w:lang w:bidi="ar-IQ"/>
        </w:rPr>
        <w:t xml:space="preserve"> شرح صحيح البخاري, باب من كان في حاجة اهله, حديث 676,باب 44,ج5, ص292 .</w:t>
      </w:r>
    </w:p>
    <w:p w:rsidR="00BD77C8" w:rsidRPr="008E56A2" w:rsidRDefault="00BD77C8" w:rsidP="00006AB6">
      <w:pPr>
        <w:pStyle w:val="a3"/>
        <w:numPr>
          <w:ilvl w:val="0"/>
          <w:numId w:val="28"/>
        </w:numPr>
        <w:tabs>
          <w:tab w:val="left" w:pos="255"/>
          <w:tab w:val="left" w:pos="345"/>
        </w:tabs>
        <w:spacing w:after="0" w:line="240" w:lineRule="auto"/>
        <w:ind w:left="-105" w:firstLine="0"/>
        <w:rPr>
          <w:rFonts w:asciiTheme="majorBidi" w:hAnsiTheme="majorBidi" w:cstheme="majorBidi"/>
          <w:sz w:val="28"/>
          <w:szCs w:val="28"/>
          <w:rtl/>
          <w:lang w:bidi="ar-IQ"/>
        </w:rPr>
      </w:pPr>
      <w:r w:rsidRPr="008E56A2">
        <w:rPr>
          <w:rFonts w:asciiTheme="majorBidi" w:hAnsiTheme="majorBidi" w:cstheme="majorBidi"/>
          <w:sz w:val="28"/>
          <w:szCs w:val="28"/>
          <w:rtl/>
          <w:lang w:bidi="ar-IQ"/>
        </w:rPr>
        <w:t xml:space="preserve">علاء الدين ابي بكر ابن مسعود </w:t>
      </w:r>
      <w:proofErr w:type="spellStart"/>
      <w:r w:rsidRPr="008E56A2">
        <w:rPr>
          <w:rFonts w:asciiTheme="majorBidi" w:hAnsiTheme="majorBidi" w:cstheme="majorBidi"/>
          <w:sz w:val="28"/>
          <w:szCs w:val="28"/>
          <w:rtl/>
          <w:lang w:bidi="ar-IQ"/>
        </w:rPr>
        <w:t>الكاساني</w:t>
      </w:r>
      <w:proofErr w:type="spellEnd"/>
      <w:r w:rsidRPr="008E56A2">
        <w:rPr>
          <w:rFonts w:asciiTheme="majorBidi" w:hAnsiTheme="majorBidi" w:cstheme="majorBidi"/>
          <w:sz w:val="28"/>
          <w:szCs w:val="28"/>
          <w:rtl/>
          <w:lang w:bidi="ar-IQ"/>
        </w:rPr>
        <w:t xml:space="preserve">, بدائع الصنائع في ترتيب الشرائع , ط 1, دار الكتب العلمية, بيروت, لبنان, 1997 , ج 5, ص 150 </w:t>
      </w:r>
    </w:p>
    <w:p w:rsidR="00BD77C8" w:rsidRPr="008E56A2" w:rsidRDefault="00BD77C8" w:rsidP="00006AB6">
      <w:pPr>
        <w:pStyle w:val="a3"/>
        <w:numPr>
          <w:ilvl w:val="0"/>
          <w:numId w:val="28"/>
        </w:numPr>
        <w:tabs>
          <w:tab w:val="left" w:pos="255"/>
          <w:tab w:val="left" w:pos="345"/>
        </w:tabs>
        <w:spacing w:after="0" w:line="240" w:lineRule="auto"/>
        <w:ind w:left="-105" w:firstLine="0"/>
        <w:rPr>
          <w:rFonts w:asciiTheme="majorBidi" w:hAnsiTheme="majorBidi" w:cstheme="majorBidi"/>
          <w:sz w:val="28"/>
          <w:szCs w:val="28"/>
          <w:rtl/>
          <w:lang w:bidi="ar-IQ"/>
        </w:rPr>
      </w:pPr>
      <w:r w:rsidRPr="008E56A2">
        <w:rPr>
          <w:rFonts w:asciiTheme="majorBidi" w:hAnsiTheme="majorBidi" w:cstheme="majorBidi"/>
          <w:sz w:val="28"/>
          <w:szCs w:val="28"/>
          <w:rtl/>
          <w:lang w:bidi="ar-IQ"/>
        </w:rPr>
        <w:t xml:space="preserve">محمد ابن احمد ابن عرفة الدسوقي </w:t>
      </w:r>
      <w:proofErr w:type="spellStart"/>
      <w:r w:rsidRPr="008E56A2">
        <w:rPr>
          <w:rFonts w:asciiTheme="majorBidi" w:hAnsiTheme="majorBidi" w:cstheme="majorBidi"/>
          <w:sz w:val="28"/>
          <w:szCs w:val="28"/>
          <w:rtl/>
          <w:lang w:bidi="ar-IQ"/>
        </w:rPr>
        <w:t>الدردير</w:t>
      </w:r>
      <w:proofErr w:type="spellEnd"/>
      <w:r w:rsidRPr="008E56A2">
        <w:rPr>
          <w:rFonts w:asciiTheme="majorBidi" w:hAnsiTheme="majorBidi" w:cstheme="majorBidi"/>
          <w:sz w:val="28"/>
          <w:szCs w:val="28"/>
          <w:rtl/>
          <w:lang w:bidi="ar-IQ"/>
        </w:rPr>
        <w:t>, الشرح الكبير وحاشية الدسوقي , بلا طبعة, ج 2, ص 510,511</w:t>
      </w:r>
    </w:p>
    <w:p w:rsidR="00BD77C8" w:rsidRPr="008E56A2" w:rsidRDefault="00BD77C8" w:rsidP="00006AB6">
      <w:pPr>
        <w:pStyle w:val="a3"/>
        <w:numPr>
          <w:ilvl w:val="0"/>
          <w:numId w:val="28"/>
        </w:numPr>
        <w:tabs>
          <w:tab w:val="left" w:pos="255"/>
          <w:tab w:val="left" w:pos="345"/>
        </w:tabs>
        <w:spacing w:after="0" w:line="240" w:lineRule="auto"/>
        <w:ind w:left="-105" w:firstLine="0"/>
        <w:rPr>
          <w:rFonts w:asciiTheme="majorBidi" w:hAnsiTheme="majorBidi" w:cstheme="majorBidi"/>
          <w:sz w:val="28"/>
          <w:szCs w:val="28"/>
          <w:lang w:bidi="ar-IQ"/>
        </w:rPr>
      </w:pPr>
      <w:r w:rsidRPr="008E56A2">
        <w:rPr>
          <w:rFonts w:asciiTheme="majorBidi" w:hAnsiTheme="majorBidi" w:cstheme="majorBidi"/>
          <w:sz w:val="28"/>
          <w:szCs w:val="28"/>
          <w:rtl/>
          <w:lang w:bidi="ar-IQ"/>
        </w:rPr>
        <w:t xml:space="preserve">الشيخ نظام وجماعة من علماء الهند ,الفتاوى الهندية ,ط 1, بولاق مصر المحمية, 1991,  ج 2, ص 422 </w:t>
      </w:r>
    </w:p>
    <w:p w:rsidR="00BD77C8" w:rsidRPr="008E56A2" w:rsidRDefault="00BD77C8" w:rsidP="00006AB6">
      <w:pPr>
        <w:pStyle w:val="a3"/>
        <w:numPr>
          <w:ilvl w:val="0"/>
          <w:numId w:val="28"/>
        </w:numPr>
        <w:tabs>
          <w:tab w:val="left" w:pos="255"/>
          <w:tab w:val="left" w:pos="345"/>
        </w:tabs>
        <w:spacing w:after="0" w:line="240" w:lineRule="auto"/>
        <w:ind w:left="-105" w:firstLine="0"/>
        <w:rPr>
          <w:rFonts w:asciiTheme="majorBidi" w:hAnsiTheme="majorBidi" w:cstheme="majorBidi"/>
          <w:sz w:val="28"/>
          <w:szCs w:val="28"/>
          <w:rtl/>
          <w:lang w:bidi="ar-IQ"/>
        </w:rPr>
      </w:pPr>
      <w:r w:rsidRPr="008E56A2">
        <w:rPr>
          <w:rFonts w:asciiTheme="majorBidi" w:hAnsiTheme="majorBidi" w:cstheme="majorBidi"/>
          <w:sz w:val="28"/>
          <w:szCs w:val="28"/>
          <w:rtl/>
          <w:lang w:bidi="ar-IQ"/>
        </w:rPr>
        <w:t>مصدر سابق, بدائع الصنائع في ترتيب الشرائع, ج 4 , ص 24</w:t>
      </w:r>
    </w:p>
    <w:p w:rsidR="00BD77C8" w:rsidRPr="008E56A2" w:rsidRDefault="00BD77C8" w:rsidP="00006AB6">
      <w:pPr>
        <w:pStyle w:val="a3"/>
        <w:numPr>
          <w:ilvl w:val="0"/>
          <w:numId w:val="28"/>
        </w:numPr>
        <w:tabs>
          <w:tab w:val="left" w:pos="255"/>
          <w:tab w:val="left" w:pos="345"/>
        </w:tabs>
        <w:spacing w:after="0" w:line="240" w:lineRule="auto"/>
        <w:ind w:left="-105" w:firstLine="0"/>
        <w:rPr>
          <w:rFonts w:asciiTheme="majorBidi" w:hAnsiTheme="majorBidi" w:cstheme="majorBidi"/>
          <w:sz w:val="28"/>
          <w:szCs w:val="28"/>
          <w:rtl/>
          <w:lang w:bidi="ar-IQ"/>
        </w:rPr>
      </w:pPr>
      <w:r w:rsidRPr="008E56A2">
        <w:rPr>
          <w:rFonts w:asciiTheme="majorBidi" w:hAnsiTheme="majorBidi" w:cstheme="majorBidi"/>
          <w:sz w:val="28"/>
          <w:szCs w:val="28"/>
          <w:rtl/>
          <w:lang w:bidi="ar-IQ"/>
        </w:rPr>
        <w:t>مصدر سابق, الشرح الكبير وحاشية الدسوقي , ج 2, ص 510,511</w:t>
      </w:r>
    </w:p>
    <w:p w:rsidR="00BD77C8" w:rsidRPr="008E56A2" w:rsidRDefault="00BD77C8" w:rsidP="00006AB6">
      <w:pPr>
        <w:pStyle w:val="a3"/>
        <w:numPr>
          <w:ilvl w:val="0"/>
          <w:numId w:val="28"/>
        </w:numPr>
        <w:tabs>
          <w:tab w:val="left" w:pos="255"/>
          <w:tab w:val="left" w:pos="345"/>
        </w:tabs>
        <w:spacing w:after="0" w:line="240" w:lineRule="auto"/>
        <w:ind w:left="-105" w:firstLine="0"/>
        <w:rPr>
          <w:rFonts w:asciiTheme="majorBidi" w:hAnsiTheme="majorBidi" w:cstheme="majorBidi"/>
          <w:sz w:val="28"/>
          <w:szCs w:val="28"/>
          <w:rtl/>
          <w:lang w:bidi="ar-IQ"/>
        </w:rPr>
      </w:pPr>
      <w:r w:rsidRPr="008E56A2">
        <w:rPr>
          <w:rFonts w:asciiTheme="majorBidi" w:hAnsiTheme="majorBidi" w:cstheme="majorBidi"/>
          <w:sz w:val="28"/>
          <w:szCs w:val="28"/>
          <w:rtl/>
          <w:lang w:bidi="ar-IQ"/>
        </w:rPr>
        <w:t xml:space="preserve">تقي الدين </w:t>
      </w:r>
      <w:proofErr w:type="spellStart"/>
      <w:r w:rsidRPr="008E56A2">
        <w:rPr>
          <w:rFonts w:asciiTheme="majorBidi" w:hAnsiTheme="majorBidi" w:cstheme="majorBidi"/>
          <w:sz w:val="28"/>
          <w:szCs w:val="28"/>
          <w:rtl/>
          <w:lang w:bidi="ar-IQ"/>
        </w:rPr>
        <w:t>ابوالعباس</w:t>
      </w:r>
      <w:proofErr w:type="spellEnd"/>
      <w:r w:rsidRPr="008E56A2">
        <w:rPr>
          <w:rFonts w:asciiTheme="majorBidi" w:hAnsiTheme="majorBidi" w:cstheme="majorBidi"/>
          <w:sz w:val="28"/>
          <w:szCs w:val="28"/>
          <w:rtl/>
          <w:lang w:bidi="ar-IQ"/>
        </w:rPr>
        <w:t xml:space="preserve"> احمد ابن عبد الحليم ابن تيميه , الفتاوى الكبرى, كتاب النكاح, باب عشرة النساء, ج 5, ص481</w:t>
      </w:r>
    </w:p>
    <w:p w:rsidR="00BD77C8" w:rsidRPr="008E56A2" w:rsidRDefault="00BD77C8" w:rsidP="00006AB6">
      <w:pPr>
        <w:pStyle w:val="a3"/>
        <w:numPr>
          <w:ilvl w:val="0"/>
          <w:numId w:val="28"/>
        </w:numPr>
        <w:tabs>
          <w:tab w:val="left" w:pos="255"/>
          <w:tab w:val="left" w:pos="345"/>
        </w:tabs>
        <w:spacing w:after="0" w:line="240" w:lineRule="auto"/>
        <w:ind w:left="-105" w:firstLine="0"/>
        <w:rPr>
          <w:rFonts w:asciiTheme="majorBidi" w:hAnsiTheme="majorBidi" w:cstheme="majorBidi"/>
          <w:sz w:val="28"/>
          <w:szCs w:val="28"/>
          <w:rtl/>
          <w:lang w:bidi="ar-IQ"/>
        </w:rPr>
      </w:pPr>
      <w:r w:rsidRPr="008E56A2">
        <w:rPr>
          <w:rFonts w:asciiTheme="majorBidi" w:hAnsiTheme="majorBidi" w:cstheme="majorBidi"/>
          <w:sz w:val="28"/>
          <w:szCs w:val="28"/>
          <w:rtl/>
          <w:lang w:bidi="ar-IQ"/>
        </w:rPr>
        <w:t>مصدر سابق, الشرح الكبير وحاشية الدسوقي, ج 20, ص 510</w:t>
      </w:r>
    </w:p>
    <w:p w:rsidR="00BD77C8" w:rsidRPr="008E56A2" w:rsidRDefault="00BD77C8" w:rsidP="00006AB6">
      <w:pPr>
        <w:pStyle w:val="a4"/>
        <w:numPr>
          <w:ilvl w:val="0"/>
          <w:numId w:val="28"/>
        </w:numPr>
        <w:tabs>
          <w:tab w:val="left" w:pos="255"/>
          <w:tab w:val="left" w:pos="345"/>
        </w:tabs>
        <w:ind w:left="-105" w:firstLine="0"/>
        <w:rPr>
          <w:rFonts w:asciiTheme="majorBidi" w:hAnsiTheme="majorBidi" w:cstheme="majorBidi"/>
          <w:sz w:val="28"/>
          <w:szCs w:val="28"/>
          <w:rtl/>
          <w:lang w:bidi="ar-IQ"/>
        </w:rPr>
      </w:pPr>
      <w:r w:rsidRPr="008E56A2">
        <w:rPr>
          <w:rFonts w:asciiTheme="majorBidi" w:hAnsiTheme="majorBidi" w:cstheme="majorBidi"/>
          <w:sz w:val="28"/>
          <w:szCs w:val="28"/>
          <w:rtl/>
          <w:lang w:bidi="ar-IQ"/>
        </w:rPr>
        <w:t>ابي عبد الله محمد ابن ابي بكر, ابن القيم, اعلام الموقعين, ط1, دار ابن الجوزي, المملكة العربية السعودية ,المجلد1, ص 260</w:t>
      </w:r>
    </w:p>
    <w:p w:rsidR="00BD77C8" w:rsidRPr="008E56A2" w:rsidRDefault="00BD77C8" w:rsidP="00006AB6">
      <w:pPr>
        <w:pStyle w:val="a4"/>
        <w:numPr>
          <w:ilvl w:val="0"/>
          <w:numId w:val="28"/>
        </w:numPr>
        <w:tabs>
          <w:tab w:val="left" w:pos="255"/>
          <w:tab w:val="left" w:pos="345"/>
        </w:tabs>
        <w:ind w:left="-105" w:firstLine="0"/>
        <w:jc w:val="both"/>
        <w:rPr>
          <w:rFonts w:asciiTheme="majorBidi" w:hAnsiTheme="majorBidi" w:cstheme="majorBidi"/>
          <w:sz w:val="28"/>
          <w:szCs w:val="28"/>
          <w:rtl/>
        </w:rPr>
      </w:pPr>
      <w:r w:rsidRPr="008E56A2">
        <w:rPr>
          <w:rFonts w:asciiTheme="majorBidi" w:hAnsiTheme="majorBidi" w:cstheme="majorBidi"/>
          <w:sz w:val="28"/>
          <w:szCs w:val="28"/>
          <w:rtl/>
          <w:lang w:bidi="ar-IQ"/>
        </w:rPr>
        <w:t xml:space="preserve">بلحاج العربي , الوجيز في شرح قانون الاسرة الجزائري, ط4, ديوان المطبوعات الجامعية, الجزائر2005, ج1, ص173 . </w:t>
      </w:r>
    </w:p>
    <w:p w:rsidR="00BD77C8" w:rsidRPr="008E56A2" w:rsidRDefault="00BD77C8" w:rsidP="00006AB6">
      <w:pPr>
        <w:pStyle w:val="a3"/>
        <w:numPr>
          <w:ilvl w:val="0"/>
          <w:numId w:val="28"/>
        </w:numPr>
        <w:tabs>
          <w:tab w:val="left" w:pos="255"/>
          <w:tab w:val="left" w:pos="345"/>
        </w:tabs>
        <w:spacing w:after="0" w:line="240" w:lineRule="auto"/>
        <w:ind w:left="-105" w:firstLine="0"/>
        <w:jc w:val="both"/>
        <w:rPr>
          <w:rFonts w:asciiTheme="majorBidi" w:hAnsiTheme="majorBidi" w:cstheme="majorBidi"/>
          <w:sz w:val="28"/>
          <w:szCs w:val="28"/>
          <w:rtl/>
          <w:lang w:bidi="ar-IQ"/>
        </w:rPr>
      </w:pPr>
      <w:r w:rsidRPr="008E56A2">
        <w:rPr>
          <w:rFonts w:asciiTheme="majorBidi" w:hAnsiTheme="majorBidi" w:cstheme="majorBidi"/>
          <w:sz w:val="28"/>
          <w:szCs w:val="28"/>
          <w:rtl/>
          <w:lang w:bidi="ar-IQ"/>
        </w:rPr>
        <w:t>الدكتور احمد الغندور, الاحوال الشخصية في التشريع الاسلامي مع بيان قانون الاحوال الشخصية الكويتي وما عليه العمل في محاكم الكويت,    ط 2, مكتبة الفلاح, الكويت 1982, ص 252.</w:t>
      </w:r>
    </w:p>
    <w:p w:rsidR="00BD77C8" w:rsidRPr="008E56A2" w:rsidRDefault="00BD77C8" w:rsidP="00006AB6">
      <w:pPr>
        <w:pStyle w:val="a3"/>
        <w:numPr>
          <w:ilvl w:val="0"/>
          <w:numId w:val="28"/>
        </w:numPr>
        <w:tabs>
          <w:tab w:val="left" w:pos="255"/>
          <w:tab w:val="left" w:pos="345"/>
        </w:tabs>
        <w:spacing w:after="0" w:line="240" w:lineRule="auto"/>
        <w:ind w:left="-105" w:firstLine="0"/>
        <w:jc w:val="both"/>
        <w:rPr>
          <w:rFonts w:asciiTheme="majorBidi" w:hAnsiTheme="majorBidi" w:cstheme="majorBidi"/>
          <w:sz w:val="28"/>
          <w:szCs w:val="28"/>
          <w:rtl/>
        </w:rPr>
      </w:pPr>
      <w:r w:rsidRPr="008E56A2">
        <w:rPr>
          <w:rFonts w:asciiTheme="majorBidi" w:hAnsiTheme="majorBidi" w:cstheme="majorBidi"/>
          <w:sz w:val="28"/>
          <w:szCs w:val="28"/>
          <w:rtl/>
          <w:lang w:bidi="ar-IQ"/>
        </w:rPr>
        <w:t>محكمة الاحوال الشخصية الكويتية , رقم القرار 304 ,جلسة 3/10/2005</w:t>
      </w:r>
      <w:r w:rsidRPr="008E56A2">
        <w:rPr>
          <w:rFonts w:asciiTheme="majorBidi" w:hAnsiTheme="majorBidi" w:cstheme="majorBidi"/>
          <w:sz w:val="28"/>
          <w:szCs w:val="28"/>
          <w:rtl/>
        </w:rPr>
        <w:t xml:space="preserve"> , مشار اليه في دراسة دكتوراه آلاء عبد جاسم العبيد, الحقوق المالية للزوجة في الشريعة الاسلامية والقانون الكويتي .</w:t>
      </w:r>
    </w:p>
    <w:p w:rsidR="00BD77C8" w:rsidRPr="008E56A2" w:rsidRDefault="00BD77C8" w:rsidP="00006AB6">
      <w:pPr>
        <w:pStyle w:val="a4"/>
        <w:numPr>
          <w:ilvl w:val="0"/>
          <w:numId w:val="28"/>
        </w:numPr>
        <w:tabs>
          <w:tab w:val="left" w:pos="255"/>
          <w:tab w:val="left" w:pos="345"/>
        </w:tabs>
        <w:ind w:left="-105" w:firstLine="0"/>
        <w:jc w:val="both"/>
        <w:rPr>
          <w:rFonts w:asciiTheme="majorBidi" w:hAnsiTheme="majorBidi" w:cstheme="majorBidi"/>
          <w:sz w:val="28"/>
          <w:szCs w:val="28"/>
          <w:rtl/>
          <w:lang w:bidi="ar-IQ"/>
        </w:rPr>
      </w:pPr>
      <w:r w:rsidRPr="008E56A2">
        <w:rPr>
          <w:rFonts w:asciiTheme="majorBidi" w:hAnsiTheme="majorBidi" w:cstheme="majorBidi"/>
          <w:sz w:val="28"/>
          <w:szCs w:val="28"/>
          <w:rtl/>
          <w:lang w:bidi="ar-IQ"/>
        </w:rPr>
        <w:t>سورة البقرة, اية 228</w:t>
      </w:r>
    </w:p>
    <w:p w:rsidR="00BD77C8" w:rsidRPr="008E56A2" w:rsidRDefault="00BD77C8" w:rsidP="00006AB6">
      <w:pPr>
        <w:pStyle w:val="a4"/>
        <w:numPr>
          <w:ilvl w:val="0"/>
          <w:numId w:val="28"/>
        </w:numPr>
        <w:tabs>
          <w:tab w:val="left" w:pos="255"/>
          <w:tab w:val="left" w:pos="345"/>
        </w:tabs>
        <w:ind w:left="-105" w:firstLine="0"/>
        <w:jc w:val="both"/>
        <w:rPr>
          <w:rFonts w:asciiTheme="majorBidi" w:hAnsiTheme="majorBidi" w:cstheme="majorBidi"/>
          <w:sz w:val="28"/>
          <w:szCs w:val="28"/>
          <w:rtl/>
          <w:lang w:bidi="ar-IQ"/>
        </w:rPr>
      </w:pPr>
      <w:r w:rsidRPr="008E56A2">
        <w:rPr>
          <w:rFonts w:asciiTheme="majorBidi" w:hAnsiTheme="majorBidi" w:cstheme="majorBidi"/>
          <w:sz w:val="28"/>
          <w:szCs w:val="28"/>
          <w:rtl/>
          <w:lang w:bidi="ar-IQ"/>
        </w:rPr>
        <w:t>الامام محمد الرازي فخر الدين, تفسير مفاتيح الغيب, الموسوعة الكاملة للتفسير, النسخة الالكترونية, ج1, ص 36</w:t>
      </w:r>
    </w:p>
    <w:p w:rsidR="00BD77C8" w:rsidRPr="008E56A2" w:rsidRDefault="00BD77C8" w:rsidP="00006AB6">
      <w:pPr>
        <w:pStyle w:val="a4"/>
        <w:numPr>
          <w:ilvl w:val="0"/>
          <w:numId w:val="28"/>
        </w:numPr>
        <w:tabs>
          <w:tab w:val="left" w:pos="255"/>
          <w:tab w:val="left" w:pos="345"/>
        </w:tabs>
        <w:ind w:left="-105" w:firstLine="0"/>
        <w:jc w:val="both"/>
        <w:rPr>
          <w:rFonts w:asciiTheme="majorBidi" w:hAnsiTheme="majorBidi" w:cstheme="majorBidi"/>
          <w:sz w:val="28"/>
          <w:szCs w:val="28"/>
          <w:rtl/>
          <w:lang w:bidi="ar-IQ"/>
        </w:rPr>
      </w:pPr>
      <w:r w:rsidRPr="008E56A2">
        <w:rPr>
          <w:rFonts w:asciiTheme="majorBidi" w:hAnsiTheme="majorBidi" w:cstheme="majorBidi"/>
          <w:sz w:val="28"/>
          <w:szCs w:val="28"/>
          <w:rtl/>
          <w:lang w:bidi="ar-IQ"/>
        </w:rPr>
        <w:t xml:space="preserve">محمد ابن ابي بكر ابن ايوب ابن القيم , زاد المعاد في هدى خير العباد , ط 3, مؤسسة الرسالة, ج 5, ص 171   </w:t>
      </w:r>
    </w:p>
    <w:p w:rsidR="00BD77C8" w:rsidRPr="008E56A2" w:rsidRDefault="00BD77C8" w:rsidP="00006AB6">
      <w:pPr>
        <w:pStyle w:val="a4"/>
        <w:numPr>
          <w:ilvl w:val="0"/>
          <w:numId w:val="28"/>
        </w:numPr>
        <w:tabs>
          <w:tab w:val="left" w:pos="255"/>
          <w:tab w:val="left" w:pos="345"/>
        </w:tabs>
        <w:ind w:left="-105" w:firstLine="0"/>
        <w:jc w:val="both"/>
        <w:rPr>
          <w:rFonts w:asciiTheme="majorBidi" w:hAnsiTheme="majorBidi" w:cstheme="majorBidi"/>
          <w:sz w:val="28"/>
          <w:szCs w:val="28"/>
          <w:rtl/>
          <w:lang w:bidi="ar-IQ"/>
        </w:rPr>
      </w:pPr>
      <w:r w:rsidRPr="008E56A2">
        <w:rPr>
          <w:rFonts w:asciiTheme="majorBidi" w:hAnsiTheme="majorBidi" w:cstheme="majorBidi"/>
          <w:sz w:val="28"/>
          <w:szCs w:val="28"/>
          <w:rtl/>
          <w:lang w:bidi="ar-IQ"/>
        </w:rPr>
        <w:t>سورة البقرة, آية 228</w:t>
      </w:r>
    </w:p>
    <w:p w:rsidR="00BD77C8" w:rsidRPr="008E56A2" w:rsidRDefault="00BD77C8" w:rsidP="00006AB6">
      <w:pPr>
        <w:pStyle w:val="a4"/>
        <w:numPr>
          <w:ilvl w:val="0"/>
          <w:numId w:val="28"/>
        </w:numPr>
        <w:tabs>
          <w:tab w:val="left" w:pos="255"/>
          <w:tab w:val="left" w:pos="345"/>
        </w:tabs>
        <w:ind w:left="-105" w:firstLine="0"/>
        <w:jc w:val="both"/>
        <w:rPr>
          <w:rFonts w:asciiTheme="majorBidi" w:hAnsiTheme="majorBidi" w:cstheme="majorBidi"/>
          <w:sz w:val="28"/>
          <w:szCs w:val="28"/>
          <w:rtl/>
          <w:lang w:bidi="ar-IQ"/>
        </w:rPr>
      </w:pPr>
      <w:r w:rsidRPr="008E56A2">
        <w:rPr>
          <w:rFonts w:asciiTheme="majorBidi" w:hAnsiTheme="majorBidi" w:cstheme="majorBidi"/>
          <w:sz w:val="28"/>
          <w:szCs w:val="28"/>
          <w:rtl/>
          <w:lang w:bidi="ar-IQ"/>
        </w:rPr>
        <w:t>سورة البقرة, آية 228</w:t>
      </w:r>
    </w:p>
    <w:p w:rsidR="00BD77C8" w:rsidRPr="008E56A2" w:rsidRDefault="00BD77C8" w:rsidP="00006AB6">
      <w:pPr>
        <w:pStyle w:val="a4"/>
        <w:numPr>
          <w:ilvl w:val="0"/>
          <w:numId w:val="28"/>
        </w:numPr>
        <w:tabs>
          <w:tab w:val="left" w:pos="255"/>
          <w:tab w:val="left" w:pos="345"/>
        </w:tabs>
        <w:ind w:left="-105" w:firstLine="0"/>
        <w:jc w:val="both"/>
        <w:rPr>
          <w:rFonts w:asciiTheme="majorBidi" w:hAnsiTheme="majorBidi" w:cstheme="majorBidi"/>
          <w:sz w:val="28"/>
          <w:szCs w:val="28"/>
          <w:rtl/>
          <w:lang w:bidi="ar-IQ"/>
        </w:rPr>
      </w:pPr>
      <w:r w:rsidRPr="008E56A2">
        <w:rPr>
          <w:rFonts w:asciiTheme="majorBidi" w:hAnsiTheme="majorBidi" w:cstheme="majorBidi"/>
          <w:sz w:val="28"/>
          <w:szCs w:val="28"/>
          <w:rtl/>
          <w:lang w:bidi="ar-IQ"/>
        </w:rPr>
        <w:lastRenderedPageBreak/>
        <w:t>ابي الفداء اسماعيل ابن عمر ابن كثير القرشي الدمشقي, تفسير القران العظيم , ط1, دار ابن حزم, لبنان-بيروت, 2000, ص 287</w:t>
      </w:r>
    </w:p>
    <w:p w:rsidR="00BD77C8" w:rsidRPr="008E56A2" w:rsidRDefault="00BD77C8" w:rsidP="00006AB6">
      <w:pPr>
        <w:pStyle w:val="a4"/>
        <w:numPr>
          <w:ilvl w:val="0"/>
          <w:numId w:val="28"/>
        </w:numPr>
        <w:tabs>
          <w:tab w:val="left" w:pos="255"/>
          <w:tab w:val="left" w:pos="345"/>
        </w:tabs>
        <w:ind w:left="-105" w:firstLine="0"/>
        <w:jc w:val="both"/>
        <w:rPr>
          <w:rFonts w:asciiTheme="majorBidi" w:hAnsiTheme="majorBidi" w:cstheme="majorBidi"/>
          <w:sz w:val="28"/>
          <w:szCs w:val="28"/>
          <w:rtl/>
          <w:lang w:bidi="ar-IQ"/>
        </w:rPr>
      </w:pPr>
      <w:r w:rsidRPr="008E56A2">
        <w:rPr>
          <w:rFonts w:asciiTheme="majorBidi" w:hAnsiTheme="majorBidi" w:cstheme="majorBidi"/>
          <w:sz w:val="28"/>
          <w:szCs w:val="28"/>
          <w:rtl/>
          <w:lang w:bidi="ar-IQ"/>
        </w:rPr>
        <w:t>احمد ابن حنبل الشيباني, مسند الامام احمد, ط2, المكتب الاسلامي, 1983, رقم الحديث 426, اخرجه مسلم , كتاب الاضاحي, باب استحباب الضحية, 1966</w:t>
      </w:r>
    </w:p>
    <w:p w:rsidR="00BD77C8" w:rsidRPr="008E56A2" w:rsidRDefault="00BD77C8" w:rsidP="00006AB6">
      <w:pPr>
        <w:pStyle w:val="a4"/>
        <w:numPr>
          <w:ilvl w:val="0"/>
          <w:numId w:val="28"/>
        </w:numPr>
        <w:tabs>
          <w:tab w:val="left" w:pos="255"/>
          <w:tab w:val="left" w:pos="345"/>
        </w:tabs>
        <w:ind w:left="-105" w:firstLine="0"/>
        <w:jc w:val="both"/>
        <w:rPr>
          <w:rFonts w:asciiTheme="majorBidi" w:hAnsiTheme="majorBidi" w:cstheme="majorBidi"/>
          <w:sz w:val="28"/>
          <w:szCs w:val="28"/>
          <w:rtl/>
          <w:lang w:bidi="ar-IQ"/>
        </w:rPr>
      </w:pPr>
      <w:r w:rsidRPr="008E56A2">
        <w:rPr>
          <w:rFonts w:asciiTheme="majorBidi" w:hAnsiTheme="majorBidi" w:cstheme="majorBidi"/>
          <w:sz w:val="28"/>
          <w:szCs w:val="28"/>
          <w:rtl/>
          <w:lang w:bidi="ar-IQ"/>
        </w:rPr>
        <w:t>محمد بن اسماعيل بن ابراهيم البخاري ,صحيح البخاري, باب قيام المرأة على الرجال في العرس وخدمتهم بالنفس ,بلا طبعة, دار الفكر للطباعة والنشر, اسطنبول , 1981,رقم الحديث 5182 .</w:t>
      </w:r>
    </w:p>
    <w:p w:rsidR="00BD77C8" w:rsidRPr="008E56A2" w:rsidRDefault="00BD77C8" w:rsidP="00006AB6">
      <w:pPr>
        <w:pStyle w:val="a4"/>
        <w:numPr>
          <w:ilvl w:val="0"/>
          <w:numId w:val="28"/>
        </w:numPr>
        <w:tabs>
          <w:tab w:val="left" w:pos="255"/>
          <w:tab w:val="left" w:pos="345"/>
        </w:tabs>
        <w:ind w:left="-105" w:firstLine="0"/>
        <w:jc w:val="both"/>
        <w:rPr>
          <w:rFonts w:asciiTheme="majorBidi" w:hAnsiTheme="majorBidi" w:cstheme="majorBidi"/>
          <w:sz w:val="28"/>
          <w:szCs w:val="28"/>
          <w:rtl/>
          <w:lang w:bidi="ar-IQ"/>
        </w:rPr>
      </w:pPr>
      <w:r w:rsidRPr="008E56A2">
        <w:rPr>
          <w:rFonts w:asciiTheme="majorBidi" w:hAnsiTheme="majorBidi" w:cstheme="majorBidi"/>
          <w:sz w:val="28"/>
          <w:szCs w:val="28"/>
          <w:rtl/>
          <w:lang w:bidi="ar-IQ"/>
        </w:rPr>
        <w:t>مسلم ابن الحجاج ابو الحسن النيسابوري , صحيح مسلم ,في باب استحباب النكاح, بلا طبعة, دار احياء التراث العربي, رقم الحديث 715 .</w:t>
      </w:r>
    </w:p>
    <w:p w:rsidR="00BD77C8" w:rsidRPr="008E56A2" w:rsidRDefault="00BD77C8" w:rsidP="00006AB6">
      <w:pPr>
        <w:pStyle w:val="a3"/>
        <w:numPr>
          <w:ilvl w:val="0"/>
          <w:numId w:val="28"/>
        </w:numPr>
        <w:tabs>
          <w:tab w:val="left" w:pos="255"/>
          <w:tab w:val="left" w:pos="345"/>
        </w:tabs>
        <w:spacing w:after="0" w:line="240" w:lineRule="auto"/>
        <w:ind w:left="-105" w:firstLine="0"/>
        <w:jc w:val="both"/>
        <w:rPr>
          <w:rFonts w:asciiTheme="majorBidi" w:hAnsiTheme="majorBidi" w:cstheme="majorBidi"/>
          <w:sz w:val="28"/>
          <w:szCs w:val="28"/>
          <w:rtl/>
          <w:lang w:bidi="ar-IQ"/>
        </w:rPr>
      </w:pPr>
      <w:r w:rsidRPr="008E56A2">
        <w:rPr>
          <w:rFonts w:asciiTheme="majorBidi" w:hAnsiTheme="majorBidi" w:cstheme="majorBidi"/>
          <w:sz w:val="28"/>
          <w:szCs w:val="28"/>
          <w:rtl/>
          <w:lang w:bidi="ar-IQ"/>
        </w:rPr>
        <w:t>صحيح البخاري , باب غسل المني وفركه , رقم الحديث 227,228 مصدر سابق .</w:t>
      </w:r>
    </w:p>
    <w:p w:rsidR="00BD77C8" w:rsidRPr="008E56A2" w:rsidRDefault="00BD77C8" w:rsidP="00006AB6">
      <w:pPr>
        <w:pStyle w:val="a3"/>
        <w:numPr>
          <w:ilvl w:val="0"/>
          <w:numId w:val="28"/>
        </w:numPr>
        <w:tabs>
          <w:tab w:val="left" w:pos="255"/>
          <w:tab w:val="left" w:pos="345"/>
        </w:tabs>
        <w:spacing w:after="0" w:line="240" w:lineRule="auto"/>
        <w:ind w:left="-105" w:firstLine="0"/>
        <w:jc w:val="both"/>
        <w:rPr>
          <w:rFonts w:asciiTheme="majorBidi" w:hAnsiTheme="majorBidi" w:cstheme="majorBidi"/>
          <w:sz w:val="28"/>
          <w:szCs w:val="28"/>
          <w:lang w:bidi="ar-IQ"/>
        </w:rPr>
      </w:pPr>
      <w:r w:rsidRPr="008E56A2">
        <w:rPr>
          <w:rFonts w:asciiTheme="majorBidi" w:hAnsiTheme="majorBidi" w:cstheme="majorBidi"/>
          <w:sz w:val="28"/>
          <w:szCs w:val="28"/>
          <w:rtl/>
          <w:lang w:bidi="ar-IQ"/>
        </w:rPr>
        <w:t>ينظر قول ابن تيمية, الفتاوى الكبرى, ص 224, 225   مصدر سابق .</w:t>
      </w:r>
    </w:p>
    <w:p w:rsidR="00BD77C8" w:rsidRPr="008E56A2" w:rsidRDefault="00BD77C8" w:rsidP="00006AB6">
      <w:pPr>
        <w:pStyle w:val="a3"/>
        <w:numPr>
          <w:ilvl w:val="0"/>
          <w:numId w:val="28"/>
        </w:numPr>
        <w:tabs>
          <w:tab w:val="left" w:pos="255"/>
          <w:tab w:val="left" w:pos="345"/>
        </w:tabs>
        <w:spacing w:after="0" w:line="240" w:lineRule="auto"/>
        <w:ind w:left="-105" w:firstLine="0"/>
        <w:jc w:val="both"/>
        <w:rPr>
          <w:rFonts w:asciiTheme="majorBidi" w:hAnsiTheme="majorBidi" w:cstheme="majorBidi"/>
          <w:sz w:val="28"/>
          <w:szCs w:val="28"/>
          <w:rtl/>
          <w:lang w:bidi="ar-IQ"/>
        </w:rPr>
      </w:pPr>
      <w:r w:rsidRPr="008E56A2">
        <w:rPr>
          <w:rFonts w:asciiTheme="majorBidi" w:hAnsiTheme="majorBidi" w:cstheme="majorBidi"/>
          <w:sz w:val="28"/>
          <w:szCs w:val="28"/>
          <w:rtl/>
          <w:lang w:bidi="ar-IQ"/>
        </w:rPr>
        <w:t xml:space="preserve">محمد ابن يزيد القزويني , سنن ابن ماجة, بلا طبعة, دار الفكر, رقم الحديث  1852 , ج1, ص595 </w:t>
      </w:r>
    </w:p>
    <w:p w:rsidR="00BD77C8" w:rsidRPr="008E56A2" w:rsidRDefault="00BD77C8" w:rsidP="00006AB6">
      <w:pPr>
        <w:pStyle w:val="a4"/>
        <w:numPr>
          <w:ilvl w:val="0"/>
          <w:numId w:val="28"/>
        </w:numPr>
        <w:tabs>
          <w:tab w:val="left" w:pos="255"/>
          <w:tab w:val="left" w:pos="345"/>
        </w:tabs>
        <w:ind w:left="-105" w:firstLine="0"/>
        <w:rPr>
          <w:rFonts w:asciiTheme="majorBidi" w:hAnsiTheme="majorBidi" w:cstheme="majorBidi"/>
          <w:sz w:val="28"/>
          <w:szCs w:val="28"/>
          <w:rtl/>
          <w:lang w:bidi="ar-IQ"/>
        </w:rPr>
      </w:pPr>
      <w:r w:rsidRPr="008E56A2">
        <w:rPr>
          <w:rFonts w:asciiTheme="majorBidi" w:hAnsiTheme="majorBidi" w:cstheme="majorBidi"/>
          <w:sz w:val="28"/>
          <w:szCs w:val="28"/>
          <w:rtl/>
        </w:rPr>
        <w:t>سورة البقرة, آية 228</w:t>
      </w:r>
    </w:p>
    <w:p w:rsidR="00226EAC" w:rsidRPr="00006AB6" w:rsidRDefault="00226EAC" w:rsidP="00F776BD">
      <w:pPr>
        <w:pStyle w:val="a4"/>
        <w:tabs>
          <w:tab w:val="left" w:pos="255"/>
        </w:tabs>
        <w:ind w:left="-105"/>
        <w:jc w:val="center"/>
        <w:rPr>
          <w:rFonts w:asciiTheme="majorBidi" w:hAnsiTheme="majorBidi" w:cstheme="majorBidi"/>
          <w:b/>
          <w:bCs/>
          <w:sz w:val="28"/>
          <w:szCs w:val="28"/>
          <w:rtl/>
          <w:lang w:bidi="ar-IQ"/>
        </w:rPr>
      </w:pPr>
      <w:r w:rsidRPr="00006AB6">
        <w:rPr>
          <w:rFonts w:asciiTheme="majorBidi" w:hAnsiTheme="majorBidi" w:cstheme="majorBidi"/>
          <w:b/>
          <w:bCs/>
          <w:sz w:val="28"/>
          <w:szCs w:val="28"/>
          <w:rtl/>
          <w:lang w:bidi="ar-IQ"/>
        </w:rPr>
        <w:t>المصادر</w:t>
      </w:r>
    </w:p>
    <w:p w:rsidR="004341A4" w:rsidRPr="00006AB6" w:rsidRDefault="003A2252" w:rsidP="00F776BD">
      <w:pPr>
        <w:pStyle w:val="a4"/>
        <w:tabs>
          <w:tab w:val="left" w:pos="255"/>
        </w:tabs>
        <w:ind w:left="-105"/>
        <w:rPr>
          <w:rFonts w:asciiTheme="majorBidi" w:hAnsiTheme="majorBidi" w:cstheme="majorBidi"/>
          <w:b/>
          <w:bCs/>
          <w:sz w:val="28"/>
          <w:szCs w:val="28"/>
          <w:rtl/>
          <w:lang w:bidi="ar-IQ"/>
        </w:rPr>
      </w:pPr>
      <w:r w:rsidRPr="00006AB6">
        <w:rPr>
          <w:rFonts w:asciiTheme="majorBidi" w:hAnsiTheme="majorBidi" w:cstheme="majorBidi"/>
          <w:b/>
          <w:bCs/>
          <w:sz w:val="28"/>
          <w:szCs w:val="28"/>
          <w:rtl/>
          <w:lang w:bidi="ar-IQ"/>
        </w:rPr>
        <w:t>القران الكريم</w:t>
      </w:r>
    </w:p>
    <w:p w:rsidR="003A2252" w:rsidRPr="00CF57F2" w:rsidRDefault="00EA0587" w:rsidP="00F776BD">
      <w:pPr>
        <w:pStyle w:val="a4"/>
        <w:tabs>
          <w:tab w:val="left" w:pos="255"/>
        </w:tabs>
        <w:ind w:left="-105"/>
        <w:rPr>
          <w:rFonts w:asciiTheme="majorBidi" w:hAnsiTheme="majorBidi" w:cstheme="majorBidi"/>
          <w:b/>
          <w:bCs/>
          <w:sz w:val="28"/>
          <w:szCs w:val="28"/>
          <w:lang w:bidi="ar-IQ"/>
        </w:rPr>
      </w:pPr>
      <w:r w:rsidRPr="00CF57F2">
        <w:rPr>
          <w:rFonts w:asciiTheme="majorBidi" w:hAnsiTheme="majorBidi" w:cstheme="majorBidi"/>
          <w:b/>
          <w:bCs/>
          <w:sz w:val="28"/>
          <w:szCs w:val="28"/>
          <w:rtl/>
          <w:lang w:bidi="ar-IQ"/>
        </w:rPr>
        <w:t xml:space="preserve">1- </w:t>
      </w:r>
      <w:r w:rsidR="003A2252" w:rsidRPr="00CF57F2">
        <w:rPr>
          <w:rFonts w:asciiTheme="majorBidi" w:hAnsiTheme="majorBidi" w:cstheme="majorBidi"/>
          <w:b/>
          <w:bCs/>
          <w:sz w:val="28"/>
          <w:szCs w:val="28"/>
          <w:rtl/>
          <w:lang w:bidi="ar-IQ"/>
        </w:rPr>
        <w:t>كتب الحديث والتفسير</w:t>
      </w:r>
    </w:p>
    <w:p w:rsidR="009748FB" w:rsidRPr="008E56A2" w:rsidRDefault="009748FB" w:rsidP="00F776BD">
      <w:pPr>
        <w:pStyle w:val="a4"/>
        <w:tabs>
          <w:tab w:val="left" w:pos="255"/>
        </w:tabs>
        <w:ind w:left="-105"/>
        <w:rPr>
          <w:rFonts w:asciiTheme="majorBidi" w:hAnsiTheme="majorBidi" w:cstheme="majorBidi"/>
          <w:sz w:val="28"/>
          <w:szCs w:val="28"/>
          <w:rtl/>
          <w:lang w:bidi="ar-IQ"/>
        </w:rPr>
      </w:pPr>
      <w:r w:rsidRPr="008E56A2">
        <w:rPr>
          <w:rFonts w:asciiTheme="majorBidi" w:hAnsiTheme="majorBidi" w:cstheme="majorBidi"/>
          <w:sz w:val="28"/>
          <w:szCs w:val="28"/>
          <w:rtl/>
          <w:lang w:bidi="ar-IQ"/>
        </w:rPr>
        <w:t>1- تقي الدين ابو العباس احمد ابن عبد الحليم ابن تيميه, الفتاوى الكبرى, كتاب النكاح, باب عشرة النساء, ج5, ص481</w:t>
      </w:r>
    </w:p>
    <w:p w:rsidR="009748FB" w:rsidRPr="008E56A2" w:rsidRDefault="009748FB" w:rsidP="00F776BD">
      <w:pPr>
        <w:pStyle w:val="a4"/>
        <w:tabs>
          <w:tab w:val="left" w:pos="255"/>
        </w:tabs>
        <w:ind w:left="-105"/>
        <w:rPr>
          <w:rFonts w:asciiTheme="majorBidi" w:hAnsiTheme="majorBidi" w:cstheme="majorBidi"/>
          <w:sz w:val="28"/>
          <w:szCs w:val="28"/>
          <w:rtl/>
          <w:lang w:bidi="ar-IQ"/>
        </w:rPr>
      </w:pPr>
      <w:r w:rsidRPr="008E56A2">
        <w:rPr>
          <w:rFonts w:asciiTheme="majorBidi" w:hAnsiTheme="majorBidi" w:cstheme="majorBidi"/>
          <w:sz w:val="28"/>
          <w:szCs w:val="28"/>
          <w:rtl/>
          <w:lang w:bidi="ar-IQ"/>
        </w:rPr>
        <w:t xml:space="preserve">2- عماد الدين </w:t>
      </w:r>
      <w:proofErr w:type="spellStart"/>
      <w:r w:rsidRPr="008E56A2">
        <w:rPr>
          <w:rFonts w:asciiTheme="majorBidi" w:hAnsiTheme="majorBidi" w:cstheme="majorBidi"/>
          <w:sz w:val="28"/>
          <w:szCs w:val="28"/>
          <w:rtl/>
          <w:lang w:bidi="ar-IQ"/>
        </w:rPr>
        <w:t>ابوالفداء</w:t>
      </w:r>
      <w:proofErr w:type="spellEnd"/>
      <w:r w:rsidRPr="008E56A2">
        <w:rPr>
          <w:rFonts w:asciiTheme="majorBidi" w:hAnsiTheme="majorBidi" w:cstheme="majorBidi"/>
          <w:sz w:val="28"/>
          <w:szCs w:val="28"/>
          <w:rtl/>
          <w:lang w:bidi="ar-IQ"/>
        </w:rPr>
        <w:t xml:space="preserve"> اسماعيل ابن كثير, تفسير القرآن العظيم, دار المعرفة, بيروت, 1992 </w:t>
      </w:r>
    </w:p>
    <w:p w:rsidR="009748FB" w:rsidRPr="008E56A2" w:rsidRDefault="009748FB" w:rsidP="00F776BD">
      <w:pPr>
        <w:pStyle w:val="a4"/>
        <w:tabs>
          <w:tab w:val="left" w:pos="255"/>
        </w:tabs>
        <w:ind w:left="-105"/>
        <w:rPr>
          <w:rFonts w:asciiTheme="majorBidi" w:hAnsiTheme="majorBidi" w:cstheme="majorBidi"/>
          <w:sz w:val="28"/>
          <w:szCs w:val="28"/>
          <w:rtl/>
          <w:lang w:bidi="ar-IQ"/>
        </w:rPr>
      </w:pPr>
      <w:r w:rsidRPr="008E56A2">
        <w:rPr>
          <w:rFonts w:asciiTheme="majorBidi" w:hAnsiTheme="majorBidi" w:cstheme="majorBidi"/>
          <w:sz w:val="28"/>
          <w:szCs w:val="28"/>
          <w:rtl/>
          <w:lang w:bidi="ar-IQ"/>
        </w:rPr>
        <w:t xml:space="preserve">3- فخر الدين الرازي, تفسير الرازي, ط1, دار الفكر, بلا بلد نشر, 1981 </w:t>
      </w:r>
    </w:p>
    <w:p w:rsidR="009748FB" w:rsidRPr="008E56A2" w:rsidRDefault="009748FB" w:rsidP="00F776BD">
      <w:pPr>
        <w:pStyle w:val="a4"/>
        <w:tabs>
          <w:tab w:val="left" w:pos="255"/>
        </w:tabs>
        <w:ind w:left="-105"/>
        <w:rPr>
          <w:rFonts w:asciiTheme="majorBidi" w:hAnsiTheme="majorBidi" w:cstheme="majorBidi"/>
          <w:sz w:val="28"/>
          <w:szCs w:val="28"/>
          <w:rtl/>
          <w:lang w:bidi="ar-IQ"/>
        </w:rPr>
      </w:pPr>
      <w:r w:rsidRPr="008E56A2">
        <w:rPr>
          <w:rFonts w:asciiTheme="majorBidi" w:hAnsiTheme="majorBidi" w:cstheme="majorBidi"/>
          <w:sz w:val="28"/>
          <w:szCs w:val="28"/>
          <w:rtl/>
          <w:lang w:bidi="ar-IQ"/>
        </w:rPr>
        <w:t xml:space="preserve">4- محمد ابن اسماعيل ابن ابراهيم البخاري, صحيح البخاري, دار الفكر للطباعة والنشر, اسطنبول, 1981 </w:t>
      </w:r>
    </w:p>
    <w:p w:rsidR="009748FB" w:rsidRPr="008E56A2" w:rsidRDefault="009748FB" w:rsidP="00F776BD">
      <w:pPr>
        <w:pStyle w:val="a4"/>
        <w:tabs>
          <w:tab w:val="left" w:pos="255"/>
        </w:tabs>
        <w:ind w:left="-105"/>
        <w:rPr>
          <w:rFonts w:asciiTheme="majorBidi" w:hAnsiTheme="majorBidi" w:cstheme="majorBidi"/>
          <w:sz w:val="28"/>
          <w:szCs w:val="28"/>
          <w:rtl/>
          <w:lang w:bidi="ar-IQ"/>
        </w:rPr>
      </w:pPr>
      <w:r w:rsidRPr="008E56A2">
        <w:rPr>
          <w:rFonts w:asciiTheme="majorBidi" w:hAnsiTheme="majorBidi" w:cstheme="majorBidi"/>
          <w:sz w:val="28"/>
          <w:szCs w:val="28"/>
          <w:rtl/>
          <w:lang w:bidi="ar-IQ"/>
        </w:rPr>
        <w:t xml:space="preserve">5- مسلم ابن الحجاج </w:t>
      </w:r>
      <w:proofErr w:type="spellStart"/>
      <w:r w:rsidRPr="008E56A2">
        <w:rPr>
          <w:rFonts w:asciiTheme="majorBidi" w:hAnsiTheme="majorBidi" w:cstheme="majorBidi"/>
          <w:sz w:val="28"/>
          <w:szCs w:val="28"/>
          <w:rtl/>
          <w:lang w:bidi="ar-IQ"/>
        </w:rPr>
        <w:t>ابوالحسن</w:t>
      </w:r>
      <w:proofErr w:type="spellEnd"/>
      <w:r w:rsidRPr="008E56A2">
        <w:rPr>
          <w:rFonts w:asciiTheme="majorBidi" w:hAnsiTheme="majorBidi" w:cstheme="majorBidi"/>
          <w:sz w:val="28"/>
          <w:szCs w:val="28"/>
          <w:rtl/>
          <w:lang w:bidi="ar-IQ"/>
        </w:rPr>
        <w:t xml:space="preserve"> النيسابوري, صحيح مسلم, كتاب الطهارة باب حكم المني, بلا طبعة, دار احياء التراث العربي, ج1, ص238</w:t>
      </w:r>
      <w:r w:rsidR="00A257BC" w:rsidRPr="008E56A2">
        <w:rPr>
          <w:rFonts w:asciiTheme="majorBidi" w:hAnsiTheme="majorBidi" w:cstheme="majorBidi"/>
          <w:sz w:val="28"/>
          <w:szCs w:val="28"/>
          <w:rtl/>
          <w:lang w:bidi="ar-IQ"/>
        </w:rPr>
        <w:t>.</w:t>
      </w:r>
    </w:p>
    <w:p w:rsidR="00A257BC" w:rsidRPr="008E56A2" w:rsidRDefault="00A257BC" w:rsidP="00F776BD">
      <w:pPr>
        <w:pStyle w:val="a4"/>
        <w:tabs>
          <w:tab w:val="left" w:pos="255"/>
        </w:tabs>
        <w:ind w:left="-105"/>
        <w:rPr>
          <w:rFonts w:asciiTheme="majorBidi" w:hAnsiTheme="majorBidi" w:cstheme="majorBidi"/>
          <w:sz w:val="28"/>
          <w:szCs w:val="28"/>
          <w:rtl/>
          <w:lang w:bidi="ar-IQ"/>
        </w:rPr>
      </w:pPr>
      <w:r w:rsidRPr="008E56A2">
        <w:rPr>
          <w:rFonts w:asciiTheme="majorBidi" w:hAnsiTheme="majorBidi" w:cstheme="majorBidi"/>
          <w:sz w:val="28"/>
          <w:szCs w:val="28"/>
          <w:rtl/>
          <w:lang w:bidi="ar-IQ"/>
        </w:rPr>
        <w:t>6- محمد ابن يزيد القزويني , سنن ابن ماجة, بلا طبعة, دار الفكر, رقم الحديث  1852 , ج1.</w:t>
      </w:r>
    </w:p>
    <w:p w:rsidR="00A257BC" w:rsidRPr="008E56A2" w:rsidRDefault="00A257BC" w:rsidP="00F776BD">
      <w:pPr>
        <w:pStyle w:val="a4"/>
        <w:tabs>
          <w:tab w:val="left" w:pos="255"/>
        </w:tabs>
        <w:ind w:left="-105"/>
        <w:rPr>
          <w:rFonts w:asciiTheme="majorBidi" w:hAnsiTheme="majorBidi" w:cstheme="majorBidi"/>
          <w:sz w:val="28"/>
          <w:szCs w:val="28"/>
          <w:rtl/>
          <w:lang w:bidi="ar-IQ"/>
        </w:rPr>
      </w:pPr>
      <w:r w:rsidRPr="008E56A2">
        <w:rPr>
          <w:rFonts w:asciiTheme="majorBidi" w:hAnsiTheme="majorBidi" w:cstheme="majorBidi"/>
          <w:sz w:val="28"/>
          <w:szCs w:val="28"/>
          <w:rtl/>
          <w:lang w:bidi="ar-IQ"/>
        </w:rPr>
        <w:t>7- احمد ابن حنبل الشيباني, مسند الامام احمد, ط2, المكتب الاسلامي, 1983</w:t>
      </w:r>
      <w:r w:rsidR="007E46B3" w:rsidRPr="008E56A2">
        <w:rPr>
          <w:rFonts w:asciiTheme="majorBidi" w:hAnsiTheme="majorBidi" w:cstheme="majorBidi"/>
          <w:sz w:val="28"/>
          <w:szCs w:val="28"/>
          <w:rtl/>
          <w:lang w:bidi="ar-IQ"/>
        </w:rPr>
        <w:t>.</w:t>
      </w:r>
    </w:p>
    <w:p w:rsidR="007E46B3" w:rsidRPr="008E56A2" w:rsidRDefault="007E46B3" w:rsidP="00F776BD">
      <w:pPr>
        <w:pStyle w:val="a4"/>
        <w:tabs>
          <w:tab w:val="left" w:pos="255"/>
        </w:tabs>
        <w:ind w:left="-105"/>
        <w:rPr>
          <w:rFonts w:asciiTheme="majorBidi" w:hAnsiTheme="majorBidi" w:cstheme="majorBidi"/>
          <w:sz w:val="28"/>
          <w:szCs w:val="28"/>
          <w:rtl/>
          <w:lang w:bidi="ar-IQ"/>
        </w:rPr>
      </w:pPr>
      <w:r w:rsidRPr="008E56A2">
        <w:rPr>
          <w:rFonts w:asciiTheme="majorBidi" w:hAnsiTheme="majorBidi" w:cstheme="majorBidi"/>
          <w:sz w:val="28"/>
          <w:szCs w:val="28"/>
          <w:rtl/>
          <w:lang w:bidi="ar-IQ"/>
        </w:rPr>
        <w:t xml:space="preserve">8- بدر الدين ابن محمد ابن احمد العيني, عمدة </w:t>
      </w:r>
      <w:proofErr w:type="spellStart"/>
      <w:r w:rsidRPr="008E56A2">
        <w:rPr>
          <w:rFonts w:asciiTheme="majorBidi" w:hAnsiTheme="majorBidi" w:cstheme="majorBidi"/>
          <w:sz w:val="28"/>
          <w:szCs w:val="28"/>
          <w:rtl/>
          <w:lang w:bidi="ar-IQ"/>
        </w:rPr>
        <w:t>القارى</w:t>
      </w:r>
      <w:proofErr w:type="spellEnd"/>
      <w:r w:rsidRPr="008E56A2">
        <w:rPr>
          <w:rFonts w:asciiTheme="majorBidi" w:hAnsiTheme="majorBidi" w:cstheme="majorBidi"/>
          <w:sz w:val="28"/>
          <w:szCs w:val="28"/>
          <w:rtl/>
          <w:lang w:bidi="ar-IQ"/>
        </w:rPr>
        <w:t xml:space="preserve"> شرح صحيح البخاري, باب من كان في حاجة اهله, حديث 676,باب 44,ج5.</w:t>
      </w:r>
    </w:p>
    <w:p w:rsidR="007E46B3" w:rsidRPr="008E56A2" w:rsidRDefault="007E46B3" w:rsidP="00F776BD">
      <w:pPr>
        <w:pStyle w:val="a4"/>
        <w:tabs>
          <w:tab w:val="left" w:pos="255"/>
        </w:tabs>
        <w:ind w:left="-105"/>
        <w:rPr>
          <w:rFonts w:asciiTheme="majorBidi" w:hAnsiTheme="majorBidi" w:cstheme="majorBidi"/>
          <w:sz w:val="28"/>
          <w:szCs w:val="28"/>
          <w:rtl/>
          <w:lang w:bidi="ar-IQ"/>
        </w:rPr>
      </w:pPr>
      <w:r w:rsidRPr="008E56A2">
        <w:rPr>
          <w:rFonts w:asciiTheme="majorBidi" w:hAnsiTheme="majorBidi" w:cstheme="majorBidi"/>
          <w:sz w:val="28"/>
          <w:szCs w:val="28"/>
          <w:rtl/>
          <w:lang w:bidi="ar-IQ"/>
        </w:rPr>
        <w:t>9-</w:t>
      </w:r>
      <w:r w:rsidRPr="008E56A2">
        <w:rPr>
          <w:rFonts w:asciiTheme="majorBidi" w:hAnsiTheme="majorBidi" w:cstheme="majorBidi"/>
          <w:sz w:val="28"/>
          <w:szCs w:val="28"/>
          <w:rtl/>
          <w:lang w:bidi="ar-IQ"/>
        </w:rPr>
        <w:tab/>
        <w:t>محمد اسماعيل المقدم, تفسير القرآن الكريم المقدم, ج31, ص25, النسخة الالكترونية.</w:t>
      </w:r>
    </w:p>
    <w:p w:rsidR="004341A4" w:rsidRPr="00006AB6" w:rsidRDefault="004341A4" w:rsidP="00F776BD">
      <w:pPr>
        <w:pStyle w:val="a4"/>
        <w:tabs>
          <w:tab w:val="left" w:pos="255"/>
        </w:tabs>
        <w:ind w:left="-105"/>
        <w:rPr>
          <w:rFonts w:asciiTheme="majorBidi" w:hAnsiTheme="majorBidi" w:cstheme="majorBidi"/>
          <w:b/>
          <w:bCs/>
          <w:sz w:val="28"/>
          <w:szCs w:val="28"/>
          <w:rtl/>
          <w:lang w:bidi="ar-IQ"/>
        </w:rPr>
      </w:pPr>
      <w:r w:rsidRPr="00006AB6">
        <w:rPr>
          <w:rFonts w:asciiTheme="majorBidi" w:hAnsiTheme="majorBidi" w:cstheme="majorBidi"/>
          <w:b/>
          <w:bCs/>
          <w:sz w:val="28"/>
          <w:szCs w:val="28"/>
          <w:rtl/>
          <w:lang w:bidi="ar-IQ"/>
        </w:rPr>
        <w:t xml:space="preserve">2- </w:t>
      </w:r>
      <w:r w:rsidR="003A2252" w:rsidRPr="00006AB6">
        <w:rPr>
          <w:rFonts w:asciiTheme="majorBidi" w:hAnsiTheme="majorBidi" w:cstheme="majorBidi"/>
          <w:b/>
          <w:bCs/>
          <w:sz w:val="28"/>
          <w:szCs w:val="28"/>
          <w:rtl/>
          <w:lang w:bidi="ar-IQ"/>
        </w:rPr>
        <w:t xml:space="preserve">كتب </w:t>
      </w:r>
      <w:r w:rsidRPr="00006AB6">
        <w:rPr>
          <w:rFonts w:asciiTheme="majorBidi" w:hAnsiTheme="majorBidi" w:cstheme="majorBidi"/>
          <w:b/>
          <w:bCs/>
          <w:sz w:val="28"/>
          <w:szCs w:val="28"/>
          <w:rtl/>
          <w:lang w:bidi="ar-IQ"/>
        </w:rPr>
        <w:t>الفقه الاسلامي</w:t>
      </w:r>
    </w:p>
    <w:p w:rsidR="009748FB" w:rsidRPr="008E56A2" w:rsidRDefault="009748FB" w:rsidP="00F776BD">
      <w:pPr>
        <w:pStyle w:val="a4"/>
        <w:numPr>
          <w:ilvl w:val="0"/>
          <w:numId w:val="5"/>
        </w:numPr>
        <w:tabs>
          <w:tab w:val="left" w:pos="255"/>
        </w:tabs>
        <w:ind w:left="-105" w:firstLine="0"/>
        <w:rPr>
          <w:rFonts w:asciiTheme="majorBidi" w:hAnsiTheme="majorBidi" w:cstheme="majorBidi"/>
          <w:sz w:val="28"/>
          <w:szCs w:val="28"/>
          <w:lang w:bidi="ar-IQ"/>
        </w:rPr>
      </w:pPr>
      <w:r w:rsidRPr="008E56A2">
        <w:rPr>
          <w:rFonts w:asciiTheme="majorBidi" w:hAnsiTheme="majorBidi" w:cstheme="majorBidi"/>
          <w:sz w:val="28"/>
          <w:szCs w:val="28"/>
          <w:rtl/>
          <w:lang w:bidi="ar-IQ"/>
        </w:rPr>
        <w:t xml:space="preserve">ابو محمد علي ابن احمد ابن سعيد ابن حزم الاندلسي, المحلى بالأثار, ط1, دار الكتب العلمية, بيروت – لبنان, 2003 </w:t>
      </w:r>
    </w:p>
    <w:p w:rsidR="009748FB" w:rsidRPr="008E56A2" w:rsidRDefault="009748FB" w:rsidP="00F776BD">
      <w:pPr>
        <w:pStyle w:val="a4"/>
        <w:numPr>
          <w:ilvl w:val="0"/>
          <w:numId w:val="5"/>
        </w:numPr>
        <w:tabs>
          <w:tab w:val="left" w:pos="255"/>
        </w:tabs>
        <w:ind w:left="-105" w:firstLine="0"/>
        <w:rPr>
          <w:rFonts w:asciiTheme="majorBidi" w:hAnsiTheme="majorBidi" w:cstheme="majorBidi"/>
          <w:sz w:val="28"/>
          <w:szCs w:val="28"/>
          <w:rtl/>
          <w:lang w:bidi="ar-IQ"/>
        </w:rPr>
      </w:pPr>
      <w:r w:rsidRPr="008E56A2">
        <w:rPr>
          <w:rFonts w:asciiTheme="majorBidi" w:hAnsiTheme="majorBidi" w:cstheme="majorBidi"/>
          <w:sz w:val="28"/>
          <w:szCs w:val="28"/>
          <w:rtl/>
          <w:lang w:bidi="ar-IQ"/>
        </w:rPr>
        <w:t xml:space="preserve">ابو ابراهيم ابن علي الشيرازي , المهذب في فقه الامام الشافعي, ط 1, دار الكتب العلمية , بيروت – لبنان, 1995 </w:t>
      </w:r>
    </w:p>
    <w:p w:rsidR="009748FB" w:rsidRPr="008E56A2" w:rsidRDefault="009748FB" w:rsidP="00F776BD">
      <w:pPr>
        <w:pStyle w:val="a4"/>
        <w:numPr>
          <w:ilvl w:val="0"/>
          <w:numId w:val="5"/>
        </w:numPr>
        <w:tabs>
          <w:tab w:val="left" w:pos="255"/>
        </w:tabs>
        <w:ind w:left="-105" w:firstLine="0"/>
        <w:rPr>
          <w:rFonts w:asciiTheme="majorBidi" w:hAnsiTheme="majorBidi" w:cstheme="majorBidi"/>
          <w:sz w:val="28"/>
          <w:szCs w:val="28"/>
          <w:lang w:bidi="ar-IQ"/>
        </w:rPr>
      </w:pPr>
      <w:r w:rsidRPr="008E56A2">
        <w:rPr>
          <w:rFonts w:asciiTheme="majorBidi" w:hAnsiTheme="majorBidi" w:cstheme="majorBidi"/>
          <w:sz w:val="28"/>
          <w:szCs w:val="28"/>
          <w:rtl/>
          <w:lang w:bidi="ar-IQ"/>
        </w:rPr>
        <w:t xml:space="preserve">ابو جعفر محمد ابن علي الصدوق, علل الشرائع, ط1, دار المرتضى, بيروت – لبنان, 2006 </w:t>
      </w:r>
    </w:p>
    <w:p w:rsidR="00A257BC" w:rsidRPr="008E56A2" w:rsidRDefault="00A257BC" w:rsidP="00F776BD">
      <w:pPr>
        <w:pStyle w:val="a3"/>
        <w:numPr>
          <w:ilvl w:val="0"/>
          <w:numId w:val="5"/>
        </w:numPr>
        <w:tabs>
          <w:tab w:val="left" w:pos="255"/>
        </w:tabs>
        <w:spacing w:after="0" w:line="240" w:lineRule="auto"/>
        <w:ind w:left="-105" w:firstLine="0"/>
        <w:rPr>
          <w:rFonts w:asciiTheme="majorBidi" w:hAnsiTheme="majorBidi" w:cstheme="majorBidi"/>
          <w:sz w:val="28"/>
          <w:szCs w:val="28"/>
          <w:rtl/>
          <w:lang w:bidi="ar-IQ"/>
        </w:rPr>
      </w:pPr>
      <w:r w:rsidRPr="008E56A2">
        <w:rPr>
          <w:rFonts w:asciiTheme="majorBidi" w:hAnsiTheme="majorBidi" w:cstheme="majorBidi"/>
          <w:sz w:val="28"/>
          <w:szCs w:val="28"/>
          <w:rtl/>
          <w:lang w:bidi="ar-IQ"/>
        </w:rPr>
        <w:lastRenderedPageBreak/>
        <w:t>محمد باقر الصدر, دروس في علم الاصول, بلا طبعة, المكتبة الشيعية, ج1, ص 119, النسخة الالكترونية.</w:t>
      </w:r>
    </w:p>
    <w:p w:rsidR="009748FB" w:rsidRPr="008E56A2" w:rsidRDefault="009748FB" w:rsidP="00F776BD">
      <w:pPr>
        <w:pStyle w:val="a4"/>
        <w:numPr>
          <w:ilvl w:val="0"/>
          <w:numId w:val="5"/>
        </w:numPr>
        <w:tabs>
          <w:tab w:val="left" w:pos="255"/>
        </w:tabs>
        <w:ind w:left="-105" w:firstLine="0"/>
        <w:rPr>
          <w:rFonts w:asciiTheme="majorBidi" w:hAnsiTheme="majorBidi" w:cstheme="majorBidi"/>
          <w:sz w:val="28"/>
          <w:szCs w:val="28"/>
          <w:lang w:bidi="ar-IQ"/>
        </w:rPr>
      </w:pPr>
      <w:r w:rsidRPr="008E56A2">
        <w:rPr>
          <w:rFonts w:asciiTheme="majorBidi" w:hAnsiTheme="majorBidi" w:cstheme="majorBidi"/>
          <w:sz w:val="28"/>
          <w:szCs w:val="28"/>
          <w:rtl/>
          <w:lang w:bidi="ar-IQ"/>
        </w:rPr>
        <w:t xml:space="preserve">زين الدين </w:t>
      </w:r>
      <w:proofErr w:type="spellStart"/>
      <w:r w:rsidRPr="008E56A2">
        <w:rPr>
          <w:rFonts w:asciiTheme="majorBidi" w:hAnsiTheme="majorBidi" w:cstheme="majorBidi"/>
          <w:sz w:val="28"/>
          <w:szCs w:val="28"/>
          <w:rtl/>
          <w:lang w:bidi="ar-IQ"/>
        </w:rPr>
        <w:t>الجبعي</w:t>
      </w:r>
      <w:proofErr w:type="spellEnd"/>
      <w:r w:rsidRPr="008E56A2">
        <w:rPr>
          <w:rFonts w:asciiTheme="majorBidi" w:hAnsiTheme="majorBidi" w:cstheme="majorBidi"/>
          <w:sz w:val="28"/>
          <w:szCs w:val="28"/>
          <w:rtl/>
          <w:lang w:bidi="ar-IQ"/>
        </w:rPr>
        <w:t>, مسالك الافهام, ط1, مؤسسة المعارف الاسلامية, قم المقدسة</w:t>
      </w:r>
    </w:p>
    <w:p w:rsidR="009748FB" w:rsidRPr="008E56A2" w:rsidRDefault="009748FB" w:rsidP="00F776BD">
      <w:pPr>
        <w:pStyle w:val="a4"/>
        <w:numPr>
          <w:ilvl w:val="0"/>
          <w:numId w:val="5"/>
        </w:numPr>
        <w:tabs>
          <w:tab w:val="left" w:pos="255"/>
        </w:tabs>
        <w:ind w:left="-105" w:firstLine="0"/>
        <w:rPr>
          <w:rFonts w:asciiTheme="majorBidi" w:hAnsiTheme="majorBidi" w:cstheme="majorBidi"/>
          <w:sz w:val="28"/>
          <w:szCs w:val="28"/>
          <w:lang w:bidi="ar-IQ"/>
        </w:rPr>
      </w:pPr>
      <w:r w:rsidRPr="008E56A2">
        <w:rPr>
          <w:rFonts w:asciiTheme="majorBidi" w:hAnsiTheme="majorBidi" w:cstheme="majorBidi"/>
          <w:sz w:val="28"/>
          <w:szCs w:val="28"/>
          <w:rtl/>
          <w:lang w:bidi="ar-IQ"/>
        </w:rPr>
        <w:t>شمس الدين محمد ابن احمد الخطيب الشربيني, مغني المحتاج الى معرفة الفاظ المنهاج, ط1, دار الكتب العلمية, 1994</w:t>
      </w:r>
    </w:p>
    <w:p w:rsidR="009748FB" w:rsidRPr="008E56A2" w:rsidRDefault="009748FB" w:rsidP="00F776BD">
      <w:pPr>
        <w:pStyle w:val="a4"/>
        <w:numPr>
          <w:ilvl w:val="0"/>
          <w:numId w:val="5"/>
        </w:numPr>
        <w:tabs>
          <w:tab w:val="left" w:pos="255"/>
        </w:tabs>
        <w:ind w:left="-105" w:firstLine="0"/>
        <w:rPr>
          <w:rFonts w:asciiTheme="majorBidi" w:hAnsiTheme="majorBidi" w:cstheme="majorBidi"/>
          <w:sz w:val="28"/>
          <w:szCs w:val="28"/>
          <w:lang w:bidi="ar-IQ"/>
        </w:rPr>
      </w:pPr>
      <w:r w:rsidRPr="008E56A2">
        <w:rPr>
          <w:rFonts w:asciiTheme="majorBidi" w:hAnsiTheme="majorBidi" w:cstheme="majorBidi"/>
          <w:sz w:val="28"/>
          <w:szCs w:val="28"/>
          <w:rtl/>
          <w:lang w:bidi="ar-IQ"/>
        </w:rPr>
        <w:t xml:space="preserve">شيخ نظام وجماعة من علماء الهند, الفتاوى الهندية, ط2, بولاق مصر المحمية, ج2, ص442  </w:t>
      </w:r>
    </w:p>
    <w:p w:rsidR="009748FB" w:rsidRPr="008E56A2" w:rsidRDefault="009748FB" w:rsidP="00F776BD">
      <w:pPr>
        <w:pStyle w:val="a4"/>
        <w:numPr>
          <w:ilvl w:val="0"/>
          <w:numId w:val="5"/>
        </w:numPr>
        <w:tabs>
          <w:tab w:val="left" w:pos="255"/>
        </w:tabs>
        <w:ind w:left="-105" w:firstLine="0"/>
        <w:rPr>
          <w:rFonts w:asciiTheme="majorBidi" w:hAnsiTheme="majorBidi" w:cstheme="majorBidi"/>
          <w:sz w:val="28"/>
          <w:szCs w:val="28"/>
          <w:lang w:bidi="ar-IQ"/>
        </w:rPr>
      </w:pPr>
      <w:r w:rsidRPr="008E56A2">
        <w:rPr>
          <w:rFonts w:asciiTheme="majorBidi" w:hAnsiTheme="majorBidi" w:cstheme="majorBidi"/>
          <w:sz w:val="28"/>
          <w:szCs w:val="28"/>
          <w:rtl/>
          <w:lang w:bidi="ar-IQ"/>
        </w:rPr>
        <w:t xml:space="preserve">علاء الدين ابن الحسن </w:t>
      </w:r>
      <w:proofErr w:type="spellStart"/>
      <w:r w:rsidRPr="008E56A2">
        <w:rPr>
          <w:rFonts w:asciiTheme="majorBidi" w:hAnsiTheme="majorBidi" w:cstheme="majorBidi"/>
          <w:sz w:val="28"/>
          <w:szCs w:val="28"/>
          <w:rtl/>
          <w:lang w:bidi="ar-IQ"/>
        </w:rPr>
        <w:t>المرداوي</w:t>
      </w:r>
      <w:proofErr w:type="spellEnd"/>
      <w:r w:rsidRPr="008E56A2">
        <w:rPr>
          <w:rFonts w:asciiTheme="majorBidi" w:hAnsiTheme="majorBidi" w:cstheme="majorBidi"/>
          <w:sz w:val="28"/>
          <w:szCs w:val="28"/>
          <w:rtl/>
          <w:lang w:bidi="ar-IQ"/>
        </w:rPr>
        <w:t xml:space="preserve">, كتاب الانصاف بمعرفة الراجح من الخلاف, ط1, دار احياء التراث العربي, بيروت – لبنان, 1957 </w:t>
      </w:r>
    </w:p>
    <w:p w:rsidR="009748FB" w:rsidRPr="008E56A2" w:rsidRDefault="009748FB" w:rsidP="00F776BD">
      <w:pPr>
        <w:pStyle w:val="a4"/>
        <w:numPr>
          <w:ilvl w:val="0"/>
          <w:numId w:val="5"/>
        </w:numPr>
        <w:tabs>
          <w:tab w:val="left" w:pos="255"/>
        </w:tabs>
        <w:ind w:left="-105" w:firstLine="0"/>
        <w:rPr>
          <w:rFonts w:asciiTheme="majorBidi" w:hAnsiTheme="majorBidi" w:cstheme="majorBidi"/>
          <w:sz w:val="28"/>
          <w:szCs w:val="28"/>
          <w:lang w:bidi="ar-IQ"/>
        </w:rPr>
      </w:pPr>
      <w:r w:rsidRPr="008E56A2">
        <w:rPr>
          <w:rFonts w:asciiTheme="majorBidi" w:hAnsiTheme="majorBidi" w:cstheme="majorBidi"/>
          <w:sz w:val="28"/>
          <w:szCs w:val="28"/>
          <w:rtl/>
          <w:lang w:bidi="ar-IQ"/>
        </w:rPr>
        <w:t xml:space="preserve"> علاء الدين ابي بكر </w:t>
      </w:r>
      <w:proofErr w:type="spellStart"/>
      <w:r w:rsidRPr="008E56A2">
        <w:rPr>
          <w:rFonts w:asciiTheme="majorBidi" w:hAnsiTheme="majorBidi" w:cstheme="majorBidi"/>
          <w:sz w:val="28"/>
          <w:szCs w:val="28"/>
          <w:rtl/>
          <w:lang w:bidi="ar-IQ"/>
        </w:rPr>
        <w:t>الكاساني</w:t>
      </w:r>
      <w:proofErr w:type="spellEnd"/>
      <w:r w:rsidRPr="008E56A2">
        <w:rPr>
          <w:rFonts w:asciiTheme="majorBidi" w:hAnsiTheme="majorBidi" w:cstheme="majorBidi"/>
          <w:sz w:val="28"/>
          <w:szCs w:val="28"/>
          <w:rtl/>
          <w:lang w:bidi="ar-IQ"/>
        </w:rPr>
        <w:t>, بدائع الصنائع في ترتيب الشرائع, ط1, دار الكتب العلمية, بيروت – لبنان, 1990</w:t>
      </w:r>
    </w:p>
    <w:p w:rsidR="009748FB" w:rsidRPr="008E56A2" w:rsidRDefault="009748FB" w:rsidP="00CF57F2">
      <w:pPr>
        <w:pStyle w:val="a4"/>
        <w:numPr>
          <w:ilvl w:val="0"/>
          <w:numId w:val="5"/>
        </w:numPr>
        <w:tabs>
          <w:tab w:val="left" w:pos="255"/>
          <w:tab w:val="left" w:pos="345"/>
        </w:tabs>
        <w:ind w:left="-105" w:firstLine="0"/>
        <w:rPr>
          <w:rFonts w:asciiTheme="majorBidi" w:hAnsiTheme="majorBidi" w:cstheme="majorBidi"/>
          <w:sz w:val="28"/>
          <w:szCs w:val="28"/>
          <w:lang w:bidi="ar-IQ"/>
        </w:rPr>
      </w:pPr>
      <w:r w:rsidRPr="008E56A2">
        <w:rPr>
          <w:rFonts w:asciiTheme="majorBidi" w:hAnsiTheme="majorBidi" w:cstheme="majorBidi"/>
          <w:sz w:val="28"/>
          <w:szCs w:val="28"/>
          <w:rtl/>
          <w:lang w:bidi="ar-IQ"/>
        </w:rPr>
        <w:t xml:space="preserve">علي الحسيني السيستاني, منهاج الصالحين, مسالة 240 </w:t>
      </w:r>
    </w:p>
    <w:p w:rsidR="009748FB" w:rsidRPr="008E56A2" w:rsidRDefault="009748FB" w:rsidP="00CF57F2">
      <w:pPr>
        <w:pStyle w:val="a4"/>
        <w:numPr>
          <w:ilvl w:val="0"/>
          <w:numId w:val="5"/>
        </w:numPr>
        <w:tabs>
          <w:tab w:val="left" w:pos="255"/>
          <w:tab w:val="left" w:pos="345"/>
        </w:tabs>
        <w:ind w:left="-105" w:firstLine="0"/>
        <w:rPr>
          <w:rFonts w:asciiTheme="majorBidi" w:hAnsiTheme="majorBidi" w:cstheme="majorBidi"/>
          <w:sz w:val="28"/>
          <w:szCs w:val="28"/>
          <w:lang w:bidi="ar-IQ"/>
        </w:rPr>
      </w:pPr>
      <w:r w:rsidRPr="008E56A2">
        <w:rPr>
          <w:rFonts w:asciiTheme="majorBidi" w:hAnsiTheme="majorBidi" w:cstheme="majorBidi"/>
          <w:sz w:val="28"/>
          <w:szCs w:val="28"/>
          <w:rtl/>
          <w:lang w:bidi="ar-IQ"/>
        </w:rPr>
        <w:t>محمد ابن ابي بكر ابن القيم, زاد المعاد في هدى خير العباد, مؤسسة الرسالة, بلا بلد نشر</w:t>
      </w:r>
    </w:p>
    <w:p w:rsidR="000B7C4D" w:rsidRPr="008E56A2" w:rsidRDefault="009748FB" w:rsidP="00CF57F2">
      <w:pPr>
        <w:pStyle w:val="a4"/>
        <w:numPr>
          <w:ilvl w:val="0"/>
          <w:numId w:val="5"/>
        </w:numPr>
        <w:tabs>
          <w:tab w:val="left" w:pos="255"/>
          <w:tab w:val="left" w:pos="345"/>
        </w:tabs>
        <w:ind w:left="-105" w:firstLine="0"/>
        <w:rPr>
          <w:rFonts w:asciiTheme="majorBidi" w:hAnsiTheme="majorBidi" w:cstheme="majorBidi"/>
          <w:sz w:val="28"/>
          <w:szCs w:val="28"/>
          <w:lang w:bidi="ar-IQ"/>
        </w:rPr>
      </w:pPr>
      <w:r w:rsidRPr="008E56A2">
        <w:rPr>
          <w:rFonts w:asciiTheme="majorBidi" w:hAnsiTheme="majorBidi" w:cstheme="majorBidi"/>
          <w:sz w:val="28"/>
          <w:szCs w:val="28"/>
          <w:rtl/>
          <w:lang w:bidi="ar-IQ"/>
        </w:rPr>
        <w:t xml:space="preserve">محمد ابن احمد ابن عرفة الدسوقي, </w:t>
      </w:r>
      <w:proofErr w:type="spellStart"/>
      <w:r w:rsidRPr="008E56A2">
        <w:rPr>
          <w:rFonts w:asciiTheme="majorBidi" w:hAnsiTheme="majorBidi" w:cstheme="majorBidi"/>
          <w:sz w:val="28"/>
          <w:szCs w:val="28"/>
          <w:rtl/>
          <w:lang w:bidi="ar-IQ"/>
        </w:rPr>
        <w:t>الدردير</w:t>
      </w:r>
      <w:proofErr w:type="spellEnd"/>
      <w:r w:rsidRPr="008E56A2">
        <w:rPr>
          <w:rFonts w:asciiTheme="majorBidi" w:hAnsiTheme="majorBidi" w:cstheme="majorBidi"/>
          <w:sz w:val="28"/>
          <w:szCs w:val="28"/>
          <w:rtl/>
          <w:lang w:bidi="ar-IQ"/>
        </w:rPr>
        <w:t xml:space="preserve"> الشرح الكبير وحاشية الدسوقي, بلا طبعة, دار الفكر</w:t>
      </w:r>
    </w:p>
    <w:p w:rsidR="00A257BC" w:rsidRPr="008E56A2" w:rsidRDefault="00A257BC" w:rsidP="00CF57F2">
      <w:pPr>
        <w:pStyle w:val="a4"/>
        <w:numPr>
          <w:ilvl w:val="0"/>
          <w:numId w:val="5"/>
        </w:numPr>
        <w:tabs>
          <w:tab w:val="left" w:pos="255"/>
          <w:tab w:val="left" w:pos="345"/>
        </w:tabs>
        <w:ind w:left="-105" w:firstLine="0"/>
        <w:rPr>
          <w:rFonts w:asciiTheme="majorBidi" w:hAnsiTheme="majorBidi" w:cstheme="majorBidi"/>
          <w:sz w:val="28"/>
          <w:szCs w:val="28"/>
          <w:lang w:bidi="ar-IQ"/>
        </w:rPr>
      </w:pPr>
      <w:r w:rsidRPr="008E56A2">
        <w:rPr>
          <w:rFonts w:asciiTheme="majorBidi" w:hAnsiTheme="majorBidi" w:cstheme="majorBidi"/>
          <w:sz w:val="28"/>
          <w:szCs w:val="28"/>
          <w:rtl/>
        </w:rPr>
        <w:t>محمد باقر الصدر, المعالم الجديدة  للأصول, بلا طبعة, دار التعارف للمطبوعات, ,بيروت- لبنان, 1989.</w:t>
      </w:r>
    </w:p>
    <w:p w:rsidR="00A257BC" w:rsidRPr="008E56A2" w:rsidRDefault="00A257BC" w:rsidP="00CF57F2">
      <w:pPr>
        <w:pStyle w:val="a4"/>
        <w:numPr>
          <w:ilvl w:val="0"/>
          <w:numId w:val="5"/>
        </w:numPr>
        <w:tabs>
          <w:tab w:val="left" w:pos="255"/>
          <w:tab w:val="left" w:pos="345"/>
        </w:tabs>
        <w:ind w:left="-105" w:firstLine="0"/>
        <w:rPr>
          <w:rFonts w:asciiTheme="majorBidi" w:hAnsiTheme="majorBidi" w:cstheme="majorBidi"/>
          <w:sz w:val="28"/>
          <w:szCs w:val="28"/>
          <w:lang w:bidi="ar-IQ"/>
        </w:rPr>
      </w:pPr>
      <w:r w:rsidRPr="008E56A2">
        <w:rPr>
          <w:rFonts w:asciiTheme="majorBidi" w:hAnsiTheme="majorBidi" w:cstheme="majorBidi"/>
          <w:sz w:val="28"/>
          <w:szCs w:val="28"/>
          <w:rtl/>
          <w:lang w:bidi="ar-IQ"/>
        </w:rPr>
        <w:t>عبد الرحمن ابن محمد ابن قاسم النجدي, الروض المربع شرح زاد المستقنع, باب النكاح , ط 1, ج 6 , النسخة الالكترونية .</w:t>
      </w:r>
    </w:p>
    <w:p w:rsidR="00A257BC" w:rsidRPr="008E56A2" w:rsidRDefault="00A257BC" w:rsidP="00CF57F2">
      <w:pPr>
        <w:pStyle w:val="a4"/>
        <w:numPr>
          <w:ilvl w:val="0"/>
          <w:numId w:val="5"/>
        </w:numPr>
        <w:tabs>
          <w:tab w:val="left" w:pos="255"/>
          <w:tab w:val="left" w:pos="345"/>
        </w:tabs>
        <w:ind w:left="-105" w:firstLine="0"/>
        <w:rPr>
          <w:rFonts w:asciiTheme="majorBidi" w:hAnsiTheme="majorBidi" w:cstheme="majorBidi"/>
          <w:sz w:val="28"/>
          <w:szCs w:val="28"/>
          <w:lang w:bidi="ar-IQ"/>
        </w:rPr>
      </w:pPr>
      <w:r w:rsidRPr="008E56A2">
        <w:rPr>
          <w:rFonts w:asciiTheme="majorBidi" w:hAnsiTheme="majorBidi" w:cstheme="majorBidi"/>
          <w:sz w:val="28"/>
          <w:szCs w:val="28"/>
          <w:rtl/>
          <w:lang w:bidi="ar-IQ"/>
        </w:rPr>
        <w:t>الدكتور وليد خالد الربيع, الالزام في مسائل الاحوال الشخصية, ط1, دار النفائس, الاردن, 2007 .</w:t>
      </w:r>
    </w:p>
    <w:p w:rsidR="00A257BC" w:rsidRPr="008E56A2" w:rsidRDefault="00A257BC" w:rsidP="00CF57F2">
      <w:pPr>
        <w:pStyle w:val="a4"/>
        <w:numPr>
          <w:ilvl w:val="0"/>
          <w:numId w:val="5"/>
        </w:numPr>
        <w:tabs>
          <w:tab w:val="left" w:pos="255"/>
          <w:tab w:val="left" w:pos="345"/>
        </w:tabs>
        <w:ind w:left="-105" w:firstLine="0"/>
        <w:rPr>
          <w:rFonts w:asciiTheme="majorBidi" w:hAnsiTheme="majorBidi" w:cstheme="majorBidi"/>
          <w:sz w:val="28"/>
          <w:szCs w:val="28"/>
          <w:lang w:bidi="ar-IQ"/>
        </w:rPr>
      </w:pPr>
      <w:r w:rsidRPr="008E56A2">
        <w:rPr>
          <w:rFonts w:asciiTheme="majorBidi" w:hAnsiTheme="majorBidi" w:cstheme="majorBidi"/>
          <w:sz w:val="28"/>
          <w:szCs w:val="28"/>
          <w:rtl/>
          <w:lang w:bidi="ar-IQ"/>
        </w:rPr>
        <w:t>ابو جعفر محمد ابن الحسن الطوسي, المبسوط في فقه الامامية, كتاب النفقات, بلا طبعة, مؤسسة العربي للمطبوعات لبنان,ج6.</w:t>
      </w:r>
    </w:p>
    <w:p w:rsidR="007E46B3" w:rsidRPr="008E56A2" w:rsidRDefault="007E46B3" w:rsidP="00CF57F2">
      <w:pPr>
        <w:pStyle w:val="a4"/>
        <w:numPr>
          <w:ilvl w:val="0"/>
          <w:numId w:val="5"/>
        </w:numPr>
        <w:tabs>
          <w:tab w:val="left" w:pos="255"/>
          <w:tab w:val="left" w:pos="345"/>
        </w:tabs>
        <w:ind w:left="-105" w:firstLine="0"/>
        <w:rPr>
          <w:rFonts w:asciiTheme="majorBidi" w:hAnsiTheme="majorBidi" w:cstheme="majorBidi"/>
          <w:sz w:val="28"/>
          <w:szCs w:val="28"/>
          <w:rtl/>
          <w:lang w:bidi="ar-IQ"/>
        </w:rPr>
      </w:pPr>
      <w:r w:rsidRPr="008E56A2">
        <w:rPr>
          <w:rFonts w:asciiTheme="majorBidi" w:hAnsiTheme="majorBidi" w:cstheme="majorBidi"/>
          <w:sz w:val="28"/>
          <w:szCs w:val="28"/>
          <w:rtl/>
          <w:lang w:bidi="ar-IQ"/>
        </w:rPr>
        <w:t>ابي عبد الله محمد ابن ابي بكر, ابن القيم, اعلام الموقعين, ط1, دار ابن الجوزي, المملكة العربية السعودية ,المجلد1</w:t>
      </w:r>
    </w:p>
    <w:p w:rsidR="006E77A3" w:rsidRPr="00CF57F2" w:rsidRDefault="006E77A3" w:rsidP="00F776BD">
      <w:pPr>
        <w:pStyle w:val="a4"/>
        <w:tabs>
          <w:tab w:val="left" w:pos="255"/>
        </w:tabs>
        <w:ind w:left="-105"/>
        <w:rPr>
          <w:rFonts w:asciiTheme="majorBidi" w:hAnsiTheme="majorBidi" w:cstheme="majorBidi"/>
          <w:b/>
          <w:bCs/>
          <w:sz w:val="28"/>
          <w:szCs w:val="28"/>
          <w:rtl/>
          <w:lang w:bidi="ar-IQ"/>
        </w:rPr>
      </w:pPr>
      <w:r w:rsidRPr="00CF57F2">
        <w:rPr>
          <w:rFonts w:asciiTheme="majorBidi" w:hAnsiTheme="majorBidi" w:cstheme="majorBidi"/>
          <w:b/>
          <w:bCs/>
          <w:sz w:val="28"/>
          <w:szCs w:val="28"/>
          <w:rtl/>
          <w:lang w:bidi="ar-IQ"/>
        </w:rPr>
        <w:t>قوانين الاحوال الشخصية</w:t>
      </w:r>
    </w:p>
    <w:p w:rsidR="009748FB" w:rsidRPr="008E56A2" w:rsidRDefault="009748FB" w:rsidP="00F776BD">
      <w:pPr>
        <w:pStyle w:val="a4"/>
        <w:tabs>
          <w:tab w:val="left" w:pos="255"/>
        </w:tabs>
        <w:ind w:left="-105"/>
        <w:rPr>
          <w:rFonts w:asciiTheme="majorBidi" w:hAnsiTheme="majorBidi" w:cstheme="majorBidi"/>
          <w:sz w:val="28"/>
          <w:szCs w:val="28"/>
          <w:rtl/>
          <w:lang w:bidi="ar-IQ"/>
        </w:rPr>
      </w:pPr>
      <w:r w:rsidRPr="008E56A2">
        <w:rPr>
          <w:rFonts w:asciiTheme="majorBidi" w:hAnsiTheme="majorBidi" w:cstheme="majorBidi"/>
          <w:sz w:val="28"/>
          <w:szCs w:val="28"/>
          <w:rtl/>
          <w:lang w:bidi="ar-IQ"/>
        </w:rPr>
        <w:t>1- قانون الاحوال الشخصية العراقي رقم 188 لسنة 1959</w:t>
      </w:r>
    </w:p>
    <w:p w:rsidR="009748FB" w:rsidRPr="008E56A2" w:rsidRDefault="009748FB" w:rsidP="00F776BD">
      <w:pPr>
        <w:pStyle w:val="a4"/>
        <w:tabs>
          <w:tab w:val="left" w:pos="255"/>
        </w:tabs>
        <w:ind w:left="-105"/>
        <w:rPr>
          <w:rFonts w:asciiTheme="majorBidi" w:hAnsiTheme="majorBidi" w:cstheme="majorBidi"/>
          <w:sz w:val="28"/>
          <w:szCs w:val="28"/>
          <w:rtl/>
          <w:lang w:bidi="ar-IQ"/>
        </w:rPr>
      </w:pPr>
      <w:r w:rsidRPr="008E56A2">
        <w:rPr>
          <w:rFonts w:asciiTheme="majorBidi" w:hAnsiTheme="majorBidi" w:cstheme="majorBidi"/>
          <w:sz w:val="28"/>
          <w:szCs w:val="28"/>
          <w:rtl/>
          <w:lang w:bidi="ar-IQ"/>
        </w:rPr>
        <w:t>2- قانون الاحوال الشخصية الاردني رقم 36 لسنة 2010</w:t>
      </w:r>
    </w:p>
    <w:p w:rsidR="009748FB" w:rsidRPr="008E56A2" w:rsidRDefault="009748FB" w:rsidP="00F776BD">
      <w:pPr>
        <w:pStyle w:val="a4"/>
        <w:tabs>
          <w:tab w:val="left" w:pos="255"/>
        </w:tabs>
        <w:ind w:left="-105"/>
        <w:rPr>
          <w:rFonts w:asciiTheme="majorBidi" w:hAnsiTheme="majorBidi" w:cstheme="majorBidi"/>
          <w:sz w:val="28"/>
          <w:szCs w:val="28"/>
          <w:rtl/>
          <w:lang w:bidi="ar-IQ"/>
        </w:rPr>
      </w:pPr>
      <w:r w:rsidRPr="008E56A2">
        <w:rPr>
          <w:rFonts w:asciiTheme="majorBidi" w:hAnsiTheme="majorBidi" w:cstheme="majorBidi"/>
          <w:sz w:val="28"/>
          <w:szCs w:val="28"/>
          <w:rtl/>
          <w:lang w:bidi="ar-IQ"/>
        </w:rPr>
        <w:t>3- قانون الاحوال الشخصية الكويتي رقم 51 لسنة 1984</w:t>
      </w:r>
    </w:p>
    <w:p w:rsidR="009748FB" w:rsidRPr="008E56A2" w:rsidRDefault="009748FB" w:rsidP="00F776BD">
      <w:pPr>
        <w:pStyle w:val="a4"/>
        <w:tabs>
          <w:tab w:val="left" w:pos="255"/>
        </w:tabs>
        <w:ind w:left="-105"/>
        <w:rPr>
          <w:rFonts w:asciiTheme="majorBidi" w:hAnsiTheme="majorBidi" w:cstheme="majorBidi"/>
          <w:sz w:val="28"/>
          <w:szCs w:val="28"/>
          <w:rtl/>
          <w:lang w:bidi="ar-IQ"/>
        </w:rPr>
      </w:pPr>
      <w:r w:rsidRPr="008E56A2">
        <w:rPr>
          <w:rFonts w:asciiTheme="majorBidi" w:hAnsiTheme="majorBidi" w:cstheme="majorBidi"/>
          <w:sz w:val="28"/>
          <w:szCs w:val="28"/>
          <w:rtl/>
          <w:lang w:bidi="ar-IQ"/>
        </w:rPr>
        <w:t>4- قانون الاسرة الجزائري رقم 84/11 لسنة 1984</w:t>
      </w:r>
    </w:p>
    <w:p w:rsidR="007E46B3" w:rsidRPr="008E56A2" w:rsidRDefault="007E46B3" w:rsidP="00F776BD">
      <w:pPr>
        <w:pStyle w:val="a4"/>
        <w:tabs>
          <w:tab w:val="left" w:pos="255"/>
        </w:tabs>
        <w:ind w:left="-105"/>
        <w:rPr>
          <w:rFonts w:asciiTheme="majorBidi" w:hAnsiTheme="majorBidi" w:cstheme="majorBidi"/>
          <w:sz w:val="28"/>
          <w:szCs w:val="28"/>
          <w:rtl/>
          <w:lang w:bidi="ar-IQ"/>
        </w:rPr>
      </w:pPr>
      <w:r w:rsidRPr="008E56A2">
        <w:rPr>
          <w:rFonts w:asciiTheme="majorBidi" w:hAnsiTheme="majorBidi" w:cstheme="majorBidi"/>
          <w:sz w:val="28"/>
          <w:szCs w:val="28"/>
          <w:rtl/>
          <w:lang w:bidi="ar-IQ"/>
        </w:rPr>
        <w:t>5- قانون تنظيم المحاكم الدينية للطوائف المسيحية والموسوية , رقم 32, لسنة 1947</w:t>
      </w:r>
    </w:p>
    <w:p w:rsidR="00EA48BB" w:rsidRPr="00CF57F2" w:rsidRDefault="00EA48BB" w:rsidP="00F776BD">
      <w:pPr>
        <w:pStyle w:val="a4"/>
        <w:tabs>
          <w:tab w:val="left" w:pos="255"/>
        </w:tabs>
        <w:ind w:left="-105"/>
        <w:rPr>
          <w:rFonts w:asciiTheme="majorBidi" w:hAnsiTheme="majorBidi" w:cstheme="majorBidi"/>
          <w:b/>
          <w:bCs/>
          <w:sz w:val="28"/>
          <w:szCs w:val="28"/>
          <w:rtl/>
          <w:lang w:bidi="ar-IQ"/>
        </w:rPr>
      </w:pPr>
      <w:r w:rsidRPr="00CF57F2">
        <w:rPr>
          <w:rFonts w:asciiTheme="majorBidi" w:hAnsiTheme="majorBidi" w:cstheme="majorBidi"/>
          <w:b/>
          <w:bCs/>
          <w:sz w:val="28"/>
          <w:szCs w:val="28"/>
          <w:rtl/>
          <w:lang w:bidi="ar-IQ"/>
        </w:rPr>
        <w:t>الكتب القانونية</w:t>
      </w:r>
    </w:p>
    <w:p w:rsidR="009748FB" w:rsidRPr="008E56A2" w:rsidRDefault="009748FB" w:rsidP="00F776BD">
      <w:pPr>
        <w:pStyle w:val="a4"/>
        <w:tabs>
          <w:tab w:val="left" w:pos="255"/>
        </w:tabs>
        <w:ind w:left="-105"/>
        <w:rPr>
          <w:rFonts w:asciiTheme="majorBidi" w:hAnsiTheme="majorBidi" w:cstheme="majorBidi"/>
          <w:sz w:val="28"/>
          <w:szCs w:val="28"/>
          <w:rtl/>
          <w:lang w:bidi="ar-IQ"/>
        </w:rPr>
      </w:pPr>
      <w:r w:rsidRPr="008E56A2">
        <w:rPr>
          <w:rFonts w:asciiTheme="majorBidi" w:hAnsiTheme="majorBidi" w:cstheme="majorBidi"/>
          <w:sz w:val="28"/>
          <w:szCs w:val="28"/>
          <w:rtl/>
          <w:lang w:bidi="ar-IQ"/>
        </w:rPr>
        <w:t xml:space="preserve">1- الدكتور احمد الكبيسي, الوجيز في شرح قانون الاحوال الشخصية العراقي, المكتبة الوطنية, ج1, ص130 </w:t>
      </w:r>
    </w:p>
    <w:p w:rsidR="009748FB" w:rsidRPr="008E56A2" w:rsidRDefault="009748FB" w:rsidP="00F776BD">
      <w:pPr>
        <w:pStyle w:val="a4"/>
        <w:tabs>
          <w:tab w:val="left" w:pos="255"/>
        </w:tabs>
        <w:ind w:left="-105"/>
        <w:rPr>
          <w:rFonts w:asciiTheme="majorBidi" w:hAnsiTheme="majorBidi" w:cstheme="majorBidi"/>
          <w:sz w:val="28"/>
          <w:szCs w:val="28"/>
          <w:rtl/>
          <w:lang w:bidi="ar-IQ"/>
        </w:rPr>
      </w:pPr>
      <w:r w:rsidRPr="008E56A2">
        <w:rPr>
          <w:rFonts w:asciiTheme="majorBidi" w:hAnsiTheme="majorBidi" w:cstheme="majorBidi"/>
          <w:sz w:val="28"/>
          <w:szCs w:val="28"/>
          <w:rtl/>
          <w:lang w:bidi="ar-IQ"/>
        </w:rPr>
        <w:t>2- الدكتور محمد احمد حسن, الوافي في شرح قانون الاحوال الشخصية الاردني, ج1, ص207 , المملكة الاردنية, بلا طبعة</w:t>
      </w:r>
    </w:p>
    <w:p w:rsidR="009748FB" w:rsidRPr="008E56A2" w:rsidRDefault="009748FB" w:rsidP="00F776BD">
      <w:pPr>
        <w:pStyle w:val="a4"/>
        <w:tabs>
          <w:tab w:val="left" w:pos="255"/>
        </w:tabs>
        <w:ind w:left="-105"/>
        <w:rPr>
          <w:rFonts w:asciiTheme="majorBidi" w:hAnsiTheme="majorBidi" w:cstheme="majorBidi"/>
          <w:sz w:val="28"/>
          <w:szCs w:val="28"/>
          <w:rtl/>
          <w:lang w:bidi="ar-IQ"/>
        </w:rPr>
      </w:pPr>
      <w:r w:rsidRPr="008E56A2">
        <w:rPr>
          <w:rFonts w:asciiTheme="majorBidi" w:hAnsiTheme="majorBidi" w:cstheme="majorBidi"/>
          <w:sz w:val="28"/>
          <w:szCs w:val="28"/>
          <w:rtl/>
          <w:lang w:bidi="ar-IQ"/>
        </w:rPr>
        <w:lastRenderedPageBreak/>
        <w:t xml:space="preserve">3- الدكتور احمد الغندور, الاحوال الشخصية في التشريع الاسلامي مع بيان قانون الاحوال الشخصية </w:t>
      </w:r>
      <w:r w:rsidR="003E344F" w:rsidRPr="008E56A2">
        <w:rPr>
          <w:rFonts w:asciiTheme="majorBidi" w:hAnsiTheme="majorBidi" w:cstheme="majorBidi"/>
          <w:sz w:val="28"/>
          <w:szCs w:val="28"/>
          <w:rtl/>
          <w:lang w:bidi="ar-IQ"/>
        </w:rPr>
        <w:t>الكويتي</w:t>
      </w:r>
      <w:r w:rsidRPr="008E56A2">
        <w:rPr>
          <w:rFonts w:asciiTheme="majorBidi" w:hAnsiTheme="majorBidi" w:cstheme="majorBidi"/>
          <w:sz w:val="28"/>
          <w:szCs w:val="28"/>
          <w:rtl/>
          <w:lang w:bidi="ar-IQ"/>
        </w:rPr>
        <w:t xml:space="preserve"> وما عليه العمل في محاكم الكويت, ط 2, مكتبة الفلاح, الكويت 1982, ص 252.</w:t>
      </w:r>
    </w:p>
    <w:p w:rsidR="009748FB" w:rsidRPr="008E56A2" w:rsidRDefault="009748FB" w:rsidP="00F776BD">
      <w:pPr>
        <w:pStyle w:val="a4"/>
        <w:tabs>
          <w:tab w:val="left" w:pos="255"/>
        </w:tabs>
        <w:ind w:left="-105"/>
        <w:rPr>
          <w:rFonts w:asciiTheme="majorBidi" w:hAnsiTheme="majorBidi" w:cstheme="majorBidi"/>
          <w:sz w:val="28"/>
          <w:szCs w:val="28"/>
          <w:rtl/>
          <w:lang w:bidi="ar-IQ"/>
        </w:rPr>
      </w:pPr>
      <w:r w:rsidRPr="008E56A2">
        <w:rPr>
          <w:rFonts w:asciiTheme="majorBidi" w:hAnsiTheme="majorBidi" w:cstheme="majorBidi"/>
          <w:sz w:val="28"/>
          <w:szCs w:val="28"/>
          <w:rtl/>
          <w:lang w:bidi="ar-IQ"/>
        </w:rPr>
        <w:t xml:space="preserve">4- بلحاج العربي , الوجيز في شرح قانون الاسرة </w:t>
      </w:r>
      <w:r w:rsidR="003E344F" w:rsidRPr="008E56A2">
        <w:rPr>
          <w:rFonts w:asciiTheme="majorBidi" w:hAnsiTheme="majorBidi" w:cstheme="majorBidi"/>
          <w:sz w:val="28"/>
          <w:szCs w:val="28"/>
          <w:rtl/>
          <w:lang w:bidi="ar-IQ"/>
        </w:rPr>
        <w:t>الجزائري</w:t>
      </w:r>
      <w:r w:rsidRPr="008E56A2">
        <w:rPr>
          <w:rFonts w:asciiTheme="majorBidi" w:hAnsiTheme="majorBidi" w:cstheme="majorBidi"/>
          <w:sz w:val="28"/>
          <w:szCs w:val="28"/>
          <w:rtl/>
          <w:lang w:bidi="ar-IQ"/>
        </w:rPr>
        <w:t>, ط4, ديوان المطبوعات الجامعية, الجزائر2005, ج1, ص173 .</w:t>
      </w:r>
    </w:p>
    <w:p w:rsidR="00EA48BB" w:rsidRPr="00CF57F2" w:rsidRDefault="00EA48BB" w:rsidP="00F776BD">
      <w:pPr>
        <w:pStyle w:val="a4"/>
        <w:tabs>
          <w:tab w:val="left" w:pos="255"/>
        </w:tabs>
        <w:ind w:left="-105"/>
        <w:rPr>
          <w:rFonts w:asciiTheme="majorBidi" w:hAnsiTheme="majorBidi" w:cstheme="majorBidi"/>
          <w:b/>
          <w:bCs/>
          <w:sz w:val="28"/>
          <w:szCs w:val="28"/>
          <w:rtl/>
          <w:lang w:bidi="ar-IQ"/>
        </w:rPr>
      </w:pPr>
      <w:r w:rsidRPr="00CF57F2">
        <w:rPr>
          <w:rFonts w:asciiTheme="majorBidi" w:hAnsiTheme="majorBidi" w:cstheme="majorBidi"/>
          <w:b/>
          <w:bCs/>
          <w:sz w:val="28"/>
          <w:szCs w:val="28"/>
          <w:rtl/>
          <w:lang w:bidi="ar-IQ"/>
        </w:rPr>
        <w:t xml:space="preserve">الرسائل </w:t>
      </w:r>
      <w:proofErr w:type="spellStart"/>
      <w:r w:rsidRPr="00CF57F2">
        <w:rPr>
          <w:rFonts w:asciiTheme="majorBidi" w:hAnsiTheme="majorBidi" w:cstheme="majorBidi"/>
          <w:b/>
          <w:bCs/>
          <w:sz w:val="28"/>
          <w:szCs w:val="28"/>
          <w:rtl/>
          <w:lang w:bidi="ar-IQ"/>
        </w:rPr>
        <w:t>والاطاريح</w:t>
      </w:r>
      <w:proofErr w:type="spellEnd"/>
    </w:p>
    <w:p w:rsidR="00462E95" w:rsidRDefault="00EA48BB" w:rsidP="00CF57F2">
      <w:pPr>
        <w:pStyle w:val="a4"/>
        <w:numPr>
          <w:ilvl w:val="0"/>
          <w:numId w:val="29"/>
        </w:numPr>
        <w:tabs>
          <w:tab w:val="left" w:pos="-15"/>
          <w:tab w:val="left" w:pos="255"/>
        </w:tabs>
        <w:ind w:left="-15" w:firstLine="0"/>
        <w:rPr>
          <w:rFonts w:asciiTheme="majorBidi" w:hAnsiTheme="majorBidi" w:cstheme="majorBidi"/>
          <w:sz w:val="28"/>
          <w:szCs w:val="28"/>
          <w:rtl/>
          <w:lang w:bidi="ar-IQ"/>
        </w:rPr>
      </w:pPr>
      <w:r w:rsidRPr="008E56A2">
        <w:rPr>
          <w:rFonts w:asciiTheme="majorBidi" w:hAnsiTheme="majorBidi" w:cstheme="majorBidi"/>
          <w:sz w:val="28"/>
          <w:szCs w:val="28"/>
          <w:rtl/>
          <w:lang w:bidi="ar-IQ"/>
        </w:rPr>
        <w:t>الاء عادل جاسم العبيد, الحقوق المالية للزوجة في الشريعة الا</w:t>
      </w:r>
      <w:r w:rsidR="00E0504A" w:rsidRPr="008E56A2">
        <w:rPr>
          <w:rFonts w:asciiTheme="majorBidi" w:hAnsiTheme="majorBidi" w:cstheme="majorBidi"/>
          <w:sz w:val="28"/>
          <w:szCs w:val="28"/>
          <w:rtl/>
          <w:lang w:bidi="ar-IQ"/>
        </w:rPr>
        <w:t>سلامية والقانون الكويتي</w:t>
      </w:r>
      <w:r w:rsidR="00CF57F2">
        <w:rPr>
          <w:rFonts w:asciiTheme="majorBidi" w:hAnsiTheme="majorBidi" w:cstheme="majorBidi" w:hint="cs"/>
          <w:sz w:val="28"/>
          <w:szCs w:val="28"/>
          <w:rtl/>
          <w:lang w:bidi="ar-IQ"/>
        </w:rPr>
        <w:t>.</w:t>
      </w:r>
    </w:p>
    <w:p w:rsidR="00D45828" w:rsidRDefault="00FE0BAC" w:rsidP="00F776BD">
      <w:pPr>
        <w:pStyle w:val="a4"/>
        <w:tabs>
          <w:tab w:val="left" w:pos="255"/>
        </w:tabs>
        <w:rPr>
          <w:rFonts w:asciiTheme="majorBidi" w:hAnsiTheme="majorBidi" w:cstheme="majorBidi"/>
          <w:sz w:val="28"/>
          <w:szCs w:val="28"/>
          <w:rtl/>
          <w:lang w:bidi="ar-IQ"/>
        </w:rPr>
      </w:pPr>
      <w:r>
        <w:rPr>
          <w:rFonts w:asciiTheme="majorBidi" w:hAnsiTheme="majorBidi" w:cstheme="majorBidi" w:hint="cs"/>
          <w:sz w:val="28"/>
          <w:szCs w:val="28"/>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bookmarkStart w:id="16" w:name="_GoBack"/>
      <w:bookmarkEnd w:id="16"/>
    </w:p>
    <w:p w:rsidR="00D45828" w:rsidRPr="00D45828" w:rsidRDefault="00D45828" w:rsidP="00F776BD">
      <w:pPr>
        <w:tabs>
          <w:tab w:val="left" w:pos="255"/>
        </w:tabs>
        <w:spacing w:after="0" w:line="240" w:lineRule="auto"/>
        <w:ind w:left="-105"/>
        <w:jc w:val="right"/>
        <w:rPr>
          <w:rFonts w:asciiTheme="majorBidi" w:eastAsia="Calibri" w:hAnsiTheme="majorBidi" w:cstheme="majorBidi"/>
          <w:b/>
          <w:bCs/>
          <w:sz w:val="28"/>
          <w:szCs w:val="28"/>
        </w:rPr>
      </w:pPr>
      <w:r w:rsidRPr="00D45828">
        <w:rPr>
          <w:rFonts w:asciiTheme="majorBidi" w:eastAsia="Calibri" w:hAnsiTheme="majorBidi" w:cstheme="majorBidi"/>
          <w:b/>
          <w:bCs/>
          <w:sz w:val="28"/>
          <w:szCs w:val="28"/>
        </w:rPr>
        <w:t>Abstract:</w:t>
      </w:r>
    </w:p>
    <w:p w:rsidR="00D45828" w:rsidRPr="008E56A2" w:rsidRDefault="00CF57F2" w:rsidP="00CF57F2">
      <w:pPr>
        <w:tabs>
          <w:tab w:val="left" w:pos="255"/>
        </w:tabs>
        <w:bidi w:val="0"/>
        <w:spacing w:after="0" w:line="240" w:lineRule="auto"/>
        <w:ind w:left="-105"/>
        <w:jc w:val="both"/>
        <w:rPr>
          <w:rFonts w:asciiTheme="majorBidi" w:hAnsiTheme="majorBidi" w:cstheme="majorBidi"/>
          <w:sz w:val="28"/>
          <w:szCs w:val="28"/>
          <w:rtl/>
        </w:rPr>
      </w:pPr>
      <w:r>
        <w:rPr>
          <w:rFonts w:asciiTheme="majorBidi" w:eastAsia="Calibri" w:hAnsiTheme="majorBidi" w:cstheme="majorBidi"/>
          <w:sz w:val="28"/>
          <w:szCs w:val="28"/>
        </w:rPr>
        <w:t xml:space="preserve">     </w:t>
      </w:r>
      <w:r w:rsidR="00D45828" w:rsidRPr="008E56A2">
        <w:rPr>
          <w:rFonts w:asciiTheme="majorBidi" w:eastAsia="Calibri" w:hAnsiTheme="majorBidi" w:cstheme="majorBidi"/>
          <w:sz w:val="28"/>
          <w:szCs w:val="28"/>
        </w:rPr>
        <w:t>This study seeks to show the extent to which the wife can be obligated to do the housework in the event of the marriage, as the custom and traditions prevailing in the Arab and Islamic countries obliged the wife to do these housework and serve the husband and sometimes the husband's family. Many of the works that originally do not fall on the shoulders of the wife legally, and if she fails to do these household chores, she is subjected to violence and beatings, sometimes reaching the point of divorce. With these actions, some of the Muslim jurists went to oblige the wife to do these housework in the event of the marriage, and the other side of the Muslim jurists went not to obligate the wife to these works, and also, the Holy Lawgiver did not show us a “  ” text that interrupted the evidence of obligating the wife to these household chores, and this led to this To the wrong understanding and inaccurate interpretation of the verses of God among people, where the wife is subjected to abuse by some husbands, where the wife is forced to perform household chores in a coercive and coercive manner, and obliges her to do what is not obligatory for her</w:t>
      </w:r>
    </w:p>
    <w:p w:rsidR="00D45828" w:rsidRPr="008E56A2" w:rsidRDefault="00D45828" w:rsidP="00CF57F2">
      <w:pPr>
        <w:tabs>
          <w:tab w:val="left" w:pos="255"/>
        </w:tabs>
        <w:bidi w:val="0"/>
        <w:spacing w:after="0" w:line="240" w:lineRule="auto"/>
        <w:ind w:left="-105"/>
        <w:jc w:val="both"/>
        <w:rPr>
          <w:rFonts w:asciiTheme="majorBidi" w:hAnsiTheme="majorBidi" w:cstheme="majorBidi"/>
          <w:sz w:val="28"/>
          <w:szCs w:val="28"/>
          <w:rtl/>
        </w:rPr>
      </w:pPr>
    </w:p>
    <w:p w:rsidR="00D45828" w:rsidRPr="008E56A2" w:rsidRDefault="00D45828" w:rsidP="00CF57F2">
      <w:pPr>
        <w:pStyle w:val="a4"/>
        <w:tabs>
          <w:tab w:val="left" w:pos="255"/>
        </w:tabs>
        <w:bidi w:val="0"/>
        <w:rPr>
          <w:rFonts w:asciiTheme="majorBidi" w:hAnsiTheme="majorBidi" w:cstheme="majorBidi"/>
          <w:sz w:val="28"/>
          <w:szCs w:val="28"/>
          <w:rtl/>
        </w:rPr>
      </w:pPr>
    </w:p>
    <w:sectPr w:rsidR="00D45828" w:rsidRPr="008E56A2" w:rsidSect="00323C11">
      <w:footerReference w:type="default" r:id="rId13"/>
      <w:endnotePr>
        <w:numFmt w:val="decimal"/>
      </w:endnotePr>
      <w:pgSz w:w="11906" w:h="16838"/>
      <w:pgMar w:top="1440" w:right="1841" w:bottom="993"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852" w:rsidRDefault="00FC4852" w:rsidP="00E0712C">
      <w:pPr>
        <w:spacing w:after="0" w:line="240" w:lineRule="auto"/>
      </w:pPr>
      <w:r>
        <w:separator/>
      </w:r>
    </w:p>
  </w:endnote>
  <w:endnote w:type="continuationSeparator" w:id="0">
    <w:p w:rsidR="00FC4852" w:rsidRDefault="00FC4852" w:rsidP="00E0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7645"/>
      <w:gridCol w:w="850"/>
    </w:tblGrid>
    <w:tr w:rsidR="006118FB">
      <w:tc>
        <w:tcPr>
          <w:tcW w:w="4500" w:type="pct"/>
          <w:tcBorders>
            <w:top w:val="single" w:sz="4" w:space="0" w:color="000000" w:themeColor="text1"/>
          </w:tcBorders>
        </w:tcPr>
        <w:p w:rsidR="006118FB" w:rsidRDefault="006118FB" w:rsidP="006118FB">
          <w:pPr>
            <w:pStyle w:val="a8"/>
          </w:pPr>
          <w:r w:rsidRPr="005630F2">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العدد</w:t>
          </w:r>
          <w:r w:rsidRPr="005630F2">
            <w:rPr>
              <w:rFonts w:asciiTheme="majorHAnsi" w:eastAsiaTheme="majorEastAsia" w:hAnsiTheme="majorHAnsi" w:cs="SC_OUHOD"/>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630F2">
            <w:rPr>
              <w:rFonts w:asciiTheme="majorBidi" w:eastAsiaTheme="majorEastAsia" w:hAnsiTheme="majorBidi" w:cstheme="majorBidi"/>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5630F2">
            <w:rPr>
              <w:rFonts w:asciiTheme="majorHAnsi" w:eastAsiaTheme="majorEastAsia" w:hAnsiTheme="majorHAnsi" w:cs="SC_OUHOD"/>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630F2">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المجلد</w:t>
          </w:r>
          <w:r w:rsidRPr="005630F2">
            <w:rPr>
              <w:rFonts w:asciiTheme="majorHAnsi" w:eastAsiaTheme="majorEastAsia" w:hAnsiTheme="majorHAnsi" w:cs="SC_OUHOD"/>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    </w:t>
          </w:r>
          <w:r w:rsidRPr="005630F2">
            <w:rPr>
              <w:rFonts w:asciiTheme="majorBidi" w:eastAsiaTheme="majorEastAsia" w:hAnsiTheme="majorBidi" w:cstheme="majorBidi"/>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5630F2">
            <w:rPr>
              <w:rFonts w:asciiTheme="majorHAnsi" w:eastAsiaTheme="majorEastAsia" w:hAnsiTheme="majorHAnsi" w:cs="SC_OUHOD"/>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630F2">
            <w:rPr>
              <w:rFonts w:asciiTheme="majorHAnsi" w:eastAsiaTheme="majorEastAsia" w:hAnsiTheme="majorHAnsi" w:cs="SC_OUHOD"/>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630F2">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لسنة</w:t>
          </w:r>
          <w:r w:rsidRPr="005630F2">
            <w:rPr>
              <w:rFonts w:asciiTheme="majorHAnsi" w:eastAsiaTheme="majorEastAsia" w:hAnsiTheme="majorHAnsi" w:cs="SC_OUHOD"/>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630F2">
            <w:rPr>
              <w:rFonts w:asciiTheme="majorBidi" w:eastAsiaTheme="majorEastAsia" w:hAnsiTheme="majorBidi" w:cstheme="majorBidi"/>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5630F2">
            <w:rPr>
              <w:rFonts w:asciiTheme="majorHAnsi" w:eastAsiaTheme="majorEastAsia" w:hAnsiTheme="majorHAnsi" w:cs="SC_OUHOD"/>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630F2">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لشهر</w:t>
          </w:r>
          <w:r w:rsidRPr="005630F2">
            <w:rPr>
              <w:rFonts w:asciiTheme="majorHAnsi" w:eastAsiaTheme="majorEastAsia" w:hAnsiTheme="majorHAnsi" w:cs="SC_OUHOD"/>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630F2">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w:t>
          </w:r>
          <w:r w:rsidRPr="005630F2">
            <w:rPr>
              <w:rFonts w:asciiTheme="majorHAnsi" w:eastAsiaTheme="majorEastAsia" w:hAnsiTheme="majorHAnsi" w:cs="SC_OUHOD"/>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630F2">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الثاني</w:t>
          </w:r>
        </w:p>
      </w:tc>
      <w:tc>
        <w:tcPr>
          <w:tcW w:w="500" w:type="pct"/>
          <w:tcBorders>
            <w:top w:val="single" w:sz="4" w:space="0" w:color="C0504D" w:themeColor="accent2"/>
          </w:tcBorders>
          <w:shd w:val="clear" w:color="auto" w:fill="943634" w:themeFill="accent2" w:themeFillShade="BF"/>
        </w:tcPr>
        <w:p w:rsidR="006118FB" w:rsidRPr="005630F2" w:rsidRDefault="006118FB">
          <w:pPr>
            <w:pStyle w:val="a7"/>
            <w:rPr>
              <w:rFonts w:asciiTheme="majorBidi" w:hAnsiTheme="majorBidi" w:cstheme="majorBidi"/>
              <w:color w:val="FFFFFF" w:themeColor="background1"/>
              <w:sz w:val="28"/>
              <w:szCs w:val="28"/>
            </w:rPr>
          </w:pPr>
          <w:r w:rsidRPr="005630F2">
            <w:rPr>
              <w:rFonts w:asciiTheme="majorBidi" w:hAnsiTheme="majorBidi" w:cstheme="majorBidi"/>
              <w:sz w:val="28"/>
              <w:szCs w:val="28"/>
            </w:rPr>
            <w:fldChar w:fldCharType="begin"/>
          </w:r>
          <w:r w:rsidRPr="005630F2">
            <w:rPr>
              <w:rFonts w:asciiTheme="majorBidi" w:hAnsiTheme="majorBidi" w:cstheme="majorBidi"/>
              <w:sz w:val="28"/>
              <w:szCs w:val="28"/>
            </w:rPr>
            <w:instrText>PAGE   \* MERGEFORMAT</w:instrText>
          </w:r>
          <w:r w:rsidRPr="005630F2">
            <w:rPr>
              <w:rFonts w:asciiTheme="majorBidi" w:hAnsiTheme="majorBidi" w:cstheme="majorBidi"/>
              <w:sz w:val="28"/>
              <w:szCs w:val="28"/>
            </w:rPr>
            <w:fldChar w:fldCharType="separate"/>
          </w:r>
          <w:r w:rsidR="00FE0BAC" w:rsidRPr="00FE0BAC">
            <w:rPr>
              <w:rFonts w:asciiTheme="majorBidi" w:hAnsiTheme="majorBidi" w:cstheme="majorBidi"/>
              <w:noProof/>
              <w:color w:val="FFFFFF" w:themeColor="background1"/>
              <w:sz w:val="28"/>
              <w:szCs w:val="28"/>
              <w:rtl/>
              <w:lang w:val="ar-SA"/>
            </w:rPr>
            <w:t>217</w:t>
          </w:r>
          <w:r w:rsidRPr="005630F2">
            <w:rPr>
              <w:rFonts w:asciiTheme="majorBidi" w:hAnsiTheme="majorBidi" w:cstheme="majorBidi"/>
              <w:color w:val="FFFFFF" w:themeColor="background1"/>
              <w:sz w:val="28"/>
              <w:szCs w:val="28"/>
            </w:rPr>
            <w:fldChar w:fldCharType="end"/>
          </w:r>
        </w:p>
      </w:tc>
    </w:tr>
  </w:tbl>
  <w:p w:rsidR="007B1CE3" w:rsidRPr="006118FB" w:rsidRDefault="007B1CE3">
    <w:pPr>
      <w:pStyle w:val="a8"/>
      <w:rPr>
        <w:rFonts w:asciiTheme="majorHAnsi" w:eastAsiaTheme="majorEastAsia" w:hAnsiTheme="majorHAnsi" w:cs="SC_OUHOD"/>
        <w:b/>
        <w:color w:val="7030A0"/>
        <w:sz w:val="44"/>
        <w:szCs w:val="44"/>
        <w:vertAlign w:val="superscript"/>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7645"/>
      <w:gridCol w:w="850"/>
    </w:tblGrid>
    <w:tr w:rsidR="0019008A">
      <w:tc>
        <w:tcPr>
          <w:tcW w:w="4500" w:type="pct"/>
          <w:tcBorders>
            <w:top w:val="single" w:sz="4" w:space="0" w:color="000000" w:themeColor="text1"/>
          </w:tcBorders>
        </w:tcPr>
        <w:p w:rsidR="0019008A" w:rsidRPr="007B3EB1" w:rsidRDefault="0019008A" w:rsidP="008E3917">
          <w:pPr>
            <w:pStyle w:val="a8"/>
            <w:rPr>
              <w:color w:val="7030A0"/>
            </w:rPr>
          </w:pPr>
          <w:r w:rsidRPr="007B3EB1">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العدد</w:t>
          </w:r>
          <w:r w:rsidRPr="007B3EB1">
            <w:rPr>
              <w:rFonts w:asciiTheme="majorHAnsi" w:eastAsiaTheme="majorEastAsia" w:hAnsiTheme="majorHAnsi" w:cs="SC_OUHOD"/>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B3EB1">
            <w:rPr>
              <w:rFonts w:asciiTheme="majorBidi" w:eastAsiaTheme="majorEastAsia" w:hAnsiTheme="majorBidi" w:cstheme="majorBidi"/>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B3EB1">
            <w:rPr>
              <w:rFonts w:asciiTheme="majorHAnsi" w:eastAsiaTheme="majorEastAsia" w:hAnsiTheme="majorHAnsi" w:cs="SC_OUHOD"/>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B3EB1">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المجلد</w:t>
          </w:r>
          <w:r w:rsidRPr="007B3EB1">
            <w:rPr>
              <w:rFonts w:asciiTheme="majorHAnsi" w:eastAsiaTheme="majorEastAsia" w:hAnsiTheme="majorHAnsi" w:cs="SC_OUHOD"/>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    </w:t>
          </w:r>
          <w:r w:rsidRPr="00921C7F">
            <w:rPr>
              <w:rFonts w:asciiTheme="majorBidi" w:eastAsiaTheme="majorEastAsia" w:hAnsiTheme="majorBidi" w:cstheme="majorBidi"/>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921C7F">
            <w:rPr>
              <w:rFonts w:asciiTheme="majorHAnsi" w:eastAsiaTheme="majorEastAsia" w:hAnsiTheme="majorHAnsi" w:cs="SC_OUHOD"/>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B3EB1">
            <w:rPr>
              <w:rFonts w:asciiTheme="majorHAnsi" w:eastAsiaTheme="majorEastAsia" w:hAnsiTheme="majorHAnsi" w:cs="SC_OUHOD"/>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B3EB1">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لسنة</w:t>
          </w:r>
          <w:r w:rsidRPr="007B3EB1">
            <w:rPr>
              <w:rFonts w:asciiTheme="majorHAnsi" w:eastAsiaTheme="majorEastAsia" w:hAnsiTheme="majorHAnsi" w:cs="SC_OUHOD"/>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921C7F">
            <w:rPr>
              <w:rFonts w:asciiTheme="majorBidi" w:eastAsiaTheme="majorEastAsia" w:hAnsiTheme="majorBidi" w:cstheme="majorBidi"/>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921C7F">
            <w:rPr>
              <w:rFonts w:asciiTheme="majorHAnsi" w:eastAsiaTheme="majorEastAsia" w:hAnsiTheme="majorHAnsi" w:cs="SC_OUHOD"/>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B3EB1">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لشهر</w:t>
          </w:r>
          <w:r w:rsidRPr="007B3EB1">
            <w:rPr>
              <w:rFonts w:asciiTheme="majorHAnsi" w:eastAsiaTheme="majorEastAsia" w:hAnsiTheme="majorHAnsi" w:cs="SC_OUHOD"/>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921C7F">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w:t>
          </w:r>
          <w:r w:rsidRPr="00921C7F">
            <w:rPr>
              <w:rFonts w:asciiTheme="majorHAnsi" w:eastAsiaTheme="majorEastAsia" w:hAnsiTheme="majorHAnsi" w:cs="SC_OUHOD"/>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921C7F">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الثاني</w:t>
          </w:r>
        </w:p>
      </w:tc>
      <w:tc>
        <w:tcPr>
          <w:tcW w:w="500" w:type="pct"/>
          <w:tcBorders>
            <w:top w:val="single" w:sz="4" w:space="0" w:color="C0504D" w:themeColor="accent2"/>
          </w:tcBorders>
          <w:shd w:val="clear" w:color="auto" w:fill="943634" w:themeFill="accent2" w:themeFillShade="BF"/>
        </w:tcPr>
        <w:p w:rsidR="0019008A" w:rsidRPr="00921C7F" w:rsidRDefault="0019008A" w:rsidP="00921C7F">
          <w:pPr>
            <w:pStyle w:val="a7"/>
            <w:jc w:val="center"/>
            <w:rPr>
              <w:rFonts w:asciiTheme="majorBidi" w:hAnsiTheme="majorBidi" w:cstheme="majorBidi"/>
              <w:b/>
              <w:bCs/>
              <w:color w:val="FFFFFF" w:themeColor="background1"/>
              <w:sz w:val="24"/>
              <w:szCs w:val="24"/>
            </w:rPr>
          </w:pPr>
          <w:r w:rsidRPr="00921C7F">
            <w:rPr>
              <w:rFonts w:asciiTheme="majorBidi" w:hAnsiTheme="majorBidi" w:cstheme="majorBidi"/>
              <w:b/>
              <w:bCs/>
              <w:sz w:val="24"/>
              <w:szCs w:val="24"/>
            </w:rPr>
            <w:fldChar w:fldCharType="begin"/>
          </w:r>
          <w:r w:rsidRPr="00921C7F">
            <w:rPr>
              <w:rFonts w:asciiTheme="majorBidi" w:hAnsiTheme="majorBidi" w:cstheme="majorBidi"/>
              <w:b/>
              <w:bCs/>
              <w:sz w:val="24"/>
              <w:szCs w:val="24"/>
            </w:rPr>
            <w:instrText>PAGE   \* MERGEFORMAT</w:instrText>
          </w:r>
          <w:r w:rsidRPr="00921C7F">
            <w:rPr>
              <w:rFonts w:asciiTheme="majorBidi" w:hAnsiTheme="majorBidi" w:cstheme="majorBidi"/>
              <w:b/>
              <w:bCs/>
              <w:sz w:val="24"/>
              <w:szCs w:val="24"/>
            </w:rPr>
            <w:fldChar w:fldCharType="separate"/>
          </w:r>
          <w:r w:rsidR="00FE0BAC" w:rsidRPr="00FE0BAC">
            <w:rPr>
              <w:rFonts w:asciiTheme="majorBidi" w:hAnsiTheme="majorBidi" w:cstheme="majorBidi"/>
              <w:b/>
              <w:bCs/>
              <w:noProof/>
              <w:color w:val="FFFFFF" w:themeColor="background1"/>
              <w:sz w:val="24"/>
              <w:szCs w:val="24"/>
              <w:rtl/>
              <w:lang w:val="ar-SA"/>
            </w:rPr>
            <w:t>232</w:t>
          </w:r>
          <w:r w:rsidRPr="00921C7F">
            <w:rPr>
              <w:rFonts w:asciiTheme="majorBidi" w:hAnsiTheme="majorBidi" w:cstheme="majorBidi"/>
              <w:b/>
              <w:bCs/>
              <w:color w:val="FFFFFF" w:themeColor="background1"/>
              <w:sz w:val="24"/>
              <w:szCs w:val="24"/>
            </w:rPr>
            <w:fldChar w:fldCharType="end"/>
          </w:r>
        </w:p>
      </w:tc>
    </w:tr>
  </w:tbl>
  <w:p w:rsidR="003E344F" w:rsidRPr="007B3EB1" w:rsidRDefault="003E344F">
    <w:pPr>
      <w:pStyle w:val="a8"/>
      <w:rPr>
        <w:rFonts w:asciiTheme="majorHAnsi" w:eastAsiaTheme="majorEastAsia" w:hAnsiTheme="majorHAnsi" w:cs="SC_OUHOD"/>
        <w:b/>
        <w:sz w:val="44"/>
        <w:szCs w:val="44"/>
        <w:vertAlign w:val="superscript"/>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852" w:rsidRDefault="00FC4852" w:rsidP="00E0712C">
      <w:pPr>
        <w:spacing w:after="0" w:line="240" w:lineRule="auto"/>
        <w:rPr>
          <w:rtl/>
          <w:lang w:bidi="ar-IQ"/>
        </w:rPr>
      </w:pPr>
    </w:p>
  </w:footnote>
  <w:footnote w:type="continuationSeparator" w:id="0">
    <w:p w:rsidR="00FC4852" w:rsidRDefault="00FC4852" w:rsidP="00E0712C">
      <w:pPr>
        <w:spacing w:after="0" w:line="240" w:lineRule="auto"/>
        <w:rPr>
          <w:rtl/>
          <w:lang w:bidi="ar-IQ"/>
        </w:rPr>
      </w:pPr>
    </w:p>
  </w:footnote>
  <w:footnote w:id="1">
    <w:p w:rsidR="00015FCC" w:rsidRPr="00BD77C8" w:rsidRDefault="00015FCC" w:rsidP="00BD77C8">
      <w:pPr>
        <w:spacing w:after="0" w:line="240" w:lineRule="auto"/>
        <w:jc w:val="both"/>
        <w:rPr>
          <w:rFonts w:asciiTheme="majorBidi" w:hAnsiTheme="majorBidi" w:cstheme="majorBidi"/>
          <w:sz w:val="24"/>
          <w:szCs w:val="24"/>
          <w:rtl/>
          <w:lang w:bidi="ar-IQ"/>
        </w:rPr>
      </w:pPr>
    </w:p>
  </w:footnote>
  <w:footnote w:id="2">
    <w:p w:rsidR="00BD77C8" w:rsidRPr="00BD77C8" w:rsidRDefault="00BD77C8" w:rsidP="00BD77C8">
      <w:pPr>
        <w:spacing w:after="0" w:line="240" w:lineRule="auto"/>
        <w:jc w:val="both"/>
        <w:rPr>
          <w:rFonts w:asciiTheme="majorBidi" w:hAnsiTheme="majorBidi" w:cstheme="majorBidi"/>
          <w:sz w:val="24"/>
          <w:szCs w:val="24"/>
          <w:rtl/>
          <w:lang w:bidi="ar-IQ"/>
        </w:rPr>
      </w:pPr>
    </w:p>
  </w:footnote>
  <w:footnote w:id="3">
    <w:p w:rsidR="00015FCC" w:rsidRPr="00BD77C8" w:rsidRDefault="00015FCC" w:rsidP="00BD77C8">
      <w:pPr>
        <w:spacing w:after="0" w:line="240" w:lineRule="auto"/>
        <w:jc w:val="both"/>
        <w:rPr>
          <w:rFonts w:asciiTheme="majorBidi" w:hAnsiTheme="majorBidi" w:cstheme="majorBidi"/>
          <w:sz w:val="24"/>
          <w:szCs w:val="24"/>
          <w:rtl/>
          <w:lang w:bidi="ar-IQ"/>
        </w:rPr>
      </w:pPr>
      <w:r w:rsidRPr="00BD77C8">
        <w:rPr>
          <w:rFonts w:asciiTheme="majorBidi" w:hAnsiTheme="majorBidi" w:cstheme="majorBidi"/>
          <w:sz w:val="24"/>
          <w:szCs w:val="24"/>
          <w:rtl/>
          <w:lang w:bidi="ar-IQ"/>
        </w:rPr>
        <w:t xml:space="preserve"> </w:t>
      </w:r>
    </w:p>
  </w:footnote>
  <w:footnote w:id="4">
    <w:p w:rsidR="00015FCC" w:rsidRPr="00BD77C8" w:rsidRDefault="00015FCC" w:rsidP="00BD77C8">
      <w:pPr>
        <w:spacing w:after="0" w:line="240" w:lineRule="auto"/>
        <w:jc w:val="both"/>
        <w:rPr>
          <w:rFonts w:asciiTheme="majorBidi" w:hAnsiTheme="majorBidi" w:cstheme="majorBidi"/>
          <w:sz w:val="24"/>
          <w:szCs w:val="24"/>
          <w:rtl/>
          <w:lang w:bidi="ar-IQ"/>
        </w:rPr>
      </w:pPr>
    </w:p>
  </w:footnote>
  <w:footnote w:id="5">
    <w:p w:rsidR="00015FCC" w:rsidRPr="006277C2" w:rsidRDefault="00015FCC" w:rsidP="007F398D">
      <w:pPr>
        <w:pStyle w:val="a4"/>
        <w:rPr>
          <w:rFonts w:asciiTheme="majorBidi" w:hAnsiTheme="majorBidi" w:cstheme="majorBidi"/>
          <w:sz w:val="24"/>
          <w:szCs w:val="24"/>
          <w:rtl/>
          <w:lang w:bidi="ar-IQ"/>
        </w:rPr>
      </w:pPr>
    </w:p>
  </w:footnote>
  <w:footnote w:id="6">
    <w:p w:rsidR="00015FCC" w:rsidRPr="00766383" w:rsidRDefault="00015FCC" w:rsidP="007F398D">
      <w:pPr>
        <w:pStyle w:val="a4"/>
        <w:rPr>
          <w:rFonts w:asciiTheme="majorBidi" w:hAnsiTheme="majorBidi" w:cstheme="majorBidi"/>
          <w:sz w:val="24"/>
          <w:szCs w:val="24"/>
          <w:rtl/>
          <w:lang w:bidi="ar-IQ"/>
        </w:rPr>
      </w:pPr>
    </w:p>
  </w:footnote>
  <w:footnote w:id="7">
    <w:p w:rsidR="00015FCC" w:rsidRPr="007F398D" w:rsidRDefault="00015FCC" w:rsidP="007F398D">
      <w:pPr>
        <w:spacing w:after="0" w:line="240" w:lineRule="auto"/>
        <w:rPr>
          <w:rFonts w:asciiTheme="majorBidi" w:hAnsiTheme="majorBidi" w:cstheme="majorBidi"/>
          <w:sz w:val="24"/>
          <w:szCs w:val="24"/>
          <w:rtl/>
          <w:lang w:bidi="ar-IQ"/>
        </w:rPr>
      </w:pPr>
    </w:p>
  </w:footnote>
  <w:footnote w:id="8">
    <w:p w:rsidR="00015FCC" w:rsidRPr="00506FB6" w:rsidRDefault="00015FCC" w:rsidP="00584876">
      <w:pPr>
        <w:pStyle w:val="a4"/>
        <w:rPr>
          <w:rFonts w:asciiTheme="majorBidi" w:hAnsiTheme="majorBidi" w:cstheme="majorBidi"/>
          <w:sz w:val="24"/>
          <w:szCs w:val="24"/>
          <w:rtl/>
        </w:rPr>
      </w:pPr>
    </w:p>
  </w:footnote>
  <w:footnote w:id="9">
    <w:p w:rsidR="00015FCC" w:rsidRPr="00584876" w:rsidRDefault="00015FCC" w:rsidP="00584876">
      <w:pPr>
        <w:spacing w:after="0" w:line="240" w:lineRule="auto"/>
        <w:rPr>
          <w:rFonts w:asciiTheme="majorBidi" w:hAnsiTheme="majorBidi" w:cstheme="majorBidi"/>
          <w:sz w:val="24"/>
          <w:szCs w:val="24"/>
          <w:rtl/>
          <w:lang w:bidi="ar-IQ"/>
        </w:rPr>
      </w:pPr>
    </w:p>
  </w:footnote>
  <w:footnote w:id="10">
    <w:p w:rsidR="00015FCC" w:rsidRPr="00584876" w:rsidRDefault="00015FCC" w:rsidP="00584876">
      <w:pPr>
        <w:spacing w:after="0" w:line="240" w:lineRule="auto"/>
        <w:rPr>
          <w:rFonts w:asciiTheme="majorBidi" w:hAnsiTheme="majorBidi" w:cstheme="majorBidi"/>
          <w:sz w:val="24"/>
          <w:szCs w:val="24"/>
          <w:rtl/>
          <w:lang w:bidi="ar-IQ"/>
        </w:rPr>
      </w:pPr>
    </w:p>
  </w:footnote>
  <w:footnote w:id="11">
    <w:p w:rsidR="00015FCC" w:rsidRPr="00506FB6" w:rsidRDefault="00015FCC" w:rsidP="00584876">
      <w:pPr>
        <w:pStyle w:val="a4"/>
        <w:rPr>
          <w:rFonts w:asciiTheme="majorBidi" w:hAnsiTheme="majorBidi" w:cstheme="majorBidi"/>
          <w:sz w:val="24"/>
          <w:szCs w:val="24"/>
          <w:rtl/>
        </w:rPr>
      </w:pPr>
    </w:p>
  </w:footnote>
  <w:footnote w:id="12">
    <w:p w:rsidR="00015FCC" w:rsidRPr="00584876" w:rsidRDefault="00015FCC" w:rsidP="00584876">
      <w:pPr>
        <w:spacing w:after="0" w:line="240" w:lineRule="auto"/>
        <w:rPr>
          <w:rFonts w:asciiTheme="majorBidi" w:hAnsiTheme="majorBidi" w:cstheme="majorBidi"/>
          <w:sz w:val="24"/>
          <w:szCs w:val="24"/>
          <w:rtl/>
          <w:lang w:bidi="ar-IQ"/>
        </w:rPr>
      </w:pPr>
    </w:p>
  </w:footnote>
  <w:footnote w:id="13">
    <w:p w:rsidR="00015FCC" w:rsidRPr="00584876" w:rsidRDefault="00015FCC" w:rsidP="00584876">
      <w:pPr>
        <w:spacing w:after="0" w:line="240" w:lineRule="auto"/>
        <w:jc w:val="both"/>
        <w:rPr>
          <w:rFonts w:asciiTheme="majorBidi" w:hAnsiTheme="majorBidi" w:cstheme="majorBidi"/>
          <w:sz w:val="24"/>
          <w:szCs w:val="24"/>
          <w:rtl/>
          <w:lang w:bidi="ar-IQ"/>
        </w:rPr>
      </w:pPr>
    </w:p>
  </w:footnote>
  <w:footnote w:id="14">
    <w:p w:rsidR="00015FCC" w:rsidRPr="00584876" w:rsidRDefault="00015FCC" w:rsidP="00584876">
      <w:pPr>
        <w:spacing w:after="0" w:line="240" w:lineRule="auto"/>
        <w:jc w:val="both"/>
        <w:rPr>
          <w:rFonts w:asciiTheme="majorBidi" w:hAnsiTheme="majorBidi" w:cstheme="majorBidi"/>
          <w:sz w:val="24"/>
          <w:szCs w:val="24"/>
          <w:rtl/>
          <w:lang w:bidi="ar-IQ"/>
        </w:rPr>
      </w:pPr>
    </w:p>
  </w:footnote>
  <w:footnote w:id="15">
    <w:p w:rsidR="00015FCC" w:rsidRPr="00584876" w:rsidRDefault="00015FCC" w:rsidP="00584876">
      <w:pPr>
        <w:spacing w:after="0" w:line="240" w:lineRule="auto"/>
        <w:jc w:val="both"/>
        <w:rPr>
          <w:rFonts w:asciiTheme="majorBidi" w:hAnsiTheme="majorBidi" w:cstheme="majorBidi"/>
          <w:sz w:val="24"/>
          <w:szCs w:val="24"/>
          <w:rtl/>
          <w:lang w:bidi="ar-IQ"/>
        </w:rPr>
      </w:pPr>
    </w:p>
  </w:footnote>
  <w:footnote w:id="16">
    <w:p w:rsidR="00015FCC" w:rsidRPr="00584876" w:rsidRDefault="00015FCC" w:rsidP="00584876">
      <w:pPr>
        <w:spacing w:after="0" w:line="240" w:lineRule="auto"/>
        <w:jc w:val="both"/>
        <w:rPr>
          <w:rFonts w:asciiTheme="majorBidi" w:hAnsiTheme="majorBidi" w:cstheme="majorBidi"/>
          <w:sz w:val="24"/>
          <w:szCs w:val="24"/>
          <w:rtl/>
          <w:lang w:bidi="ar-IQ"/>
        </w:rPr>
      </w:pPr>
    </w:p>
  </w:footnote>
  <w:footnote w:id="17">
    <w:p w:rsidR="00015FCC" w:rsidRPr="0083415F" w:rsidRDefault="00015FCC" w:rsidP="00584876">
      <w:pPr>
        <w:pStyle w:val="a4"/>
        <w:rPr>
          <w:rFonts w:asciiTheme="majorBidi" w:hAnsiTheme="majorBidi" w:cstheme="majorBidi"/>
          <w:sz w:val="24"/>
          <w:szCs w:val="24"/>
          <w:lang w:bidi="ar-IQ"/>
        </w:rPr>
      </w:pPr>
    </w:p>
  </w:footnote>
  <w:footnote w:id="18">
    <w:p w:rsidR="00015FCC" w:rsidRPr="00584876" w:rsidRDefault="00015FCC" w:rsidP="00584876">
      <w:pPr>
        <w:spacing w:after="0" w:line="240" w:lineRule="auto"/>
        <w:rPr>
          <w:rFonts w:asciiTheme="majorBidi" w:hAnsiTheme="majorBidi" w:cstheme="majorBidi"/>
          <w:sz w:val="24"/>
          <w:szCs w:val="24"/>
          <w:rtl/>
          <w:lang w:bidi="ar-IQ"/>
        </w:rPr>
      </w:pPr>
      <w:r w:rsidRPr="00584876">
        <w:rPr>
          <w:rFonts w:asciiTheme="majorBidi" w:hAnsiTheme="majorBidi" w:cstheme="majorBidi"/>
          <w:sz w:val="24"/>
          <w:szCs w:val="24"/>
          <w:rtl/>
          <w:lang w:bidi="ar-IQ"/>
        </w:rPr>
        <w:t xml:space="preserve"> </w:t>
      </w:r>
    </w:p>
  </w:footnote>
  <w:footnote w:id="19">
    <w:p w:rsidR="00015FCC" w:rsidRPr="00584876" w:rsidRDefault="00015FCC" w:rsidP="00584876">
      <w:pPr>
        <w:spacing w:after="0" w:line="240" w:lineRule="auto"/>
        <w:rPr>
          <w:rFonts w:asciiTheme="majorBidi" w:hAnsiTheme="majorBidi" w:cstheme="majorBidi"/>
          <w:sz w:val="24"/>
          <w:szCs w:val="24"/>
          <w:rtl/>
          <w:lang w:bidi="ar-IQ"/>
        </w:rPr>
      </w:pPr>
    </w:p>
  </w:footnote>
  <w:footnote w:id="20">
    <w:p w:rsidR="00015FCC" w:rsidRPr="00584876" w:rsidRDefault="00015FCC" w:rsidP="00584876">
      <w:pPr>
        <w:spacing w:after="0" w:line="240" w:lineRule="auto"/>
        <w:rPr>
          <w:rFonts w:asciiTheme="majorBidi" w:hAnsiTheme="majorBidi" w:cstheme="majorBidi"/>
          <w:sz w:val="24"/>
          <w:szCs w:val="24"/>
          <w:lang w:bidi="ar-IQ"/>
        </w:rPr>
      </w:pPr>
    </w:p>
  </w:footnote>
  <w:footnote w:id="21">
    <w:p w:rsidR="00015FCC" w:rsidRPr="00584876" w:rsidRDefault="00015FCC" w:rsidP="00584876">
      <w:pPr>
        <w:spacing w:after="0" w:line="240" w:lineRule="auto"/>
        <w:rPr>
          <w:rFonts w:asciiTheme="majorBidi" w:hAnsiTheme="majorBidi" w:cstheme="majorBidi"/>
          <w:sz w:val="24"/>
          <w:szCs w:val="24"/>
          <w:rtl/>
          <w:lang w:bidi="ar-IQ"/>
        </w:rPr>
      </w:pPr>
    </w:p>
  </w:footnote>
  <w:footnote w:id="22">
    <w:p w:rsidR="00015FCC" w:rsidRPr="00584876" w:rsidRDefault="00015FCC" w:rsidP="00584876">
      <w:pPr>
        <w:spacing w:after="0" w:line="240" w:lineRule="auto"/>
        <w:rPr>
          <w:rFonts w:asciiTheme="majorBidi" w:hAnsiTheme="majorBidi" w:cstheme="majorBidi"/>
          <w:sz w:val="24"/>
          <w:szCs w:val="24"/>
          <w:rtl/>
          <w:lang w:bidi="ar-IQ"/>
        </w:rPr>
      </w:pPr>
    </w:p>
  </w:footnote>
  <w:footnote w:id="23">
    <w:p w:rsidR="00015FCC" w:rsidRPr="00584876" w:rsidRDefault="00015FCC" w:rsidP="00584876">
      <w:pPr>
        <w:spacing w:after="0" w:line="240" w:lineRule="auto"/>
        <w:rPr>
          <w:rFonts w:asciiTheme="majorBidi" w:hAnsiTheme="majorBidi" w:cstheme="majorBidi"/>
          <w:sz w:val="24"/>
          <w:szCs w:val="24"/>
          <w:rtl/>
          <w:lang w:bidi="ar-IQ"/>
        </w:rPr>
      </w:pPr>
    </w:p>
  </w:footnote>
  <w:footnote w:id="24">
    <w:p w:rsidR="00015FCC" w:rsidRPr="00584876" w:rsidRDefault="00015FCC" w:rsidP="00584876">
      <w:pPr>
        <w:spacing w:after="0" w:line="240" w:lineRule="auto"/>
        <w:rPr>
          <w:rFonts w:asciiTheme="majorBidi" w:hAnsiTheme="majorBidi" w:cstheme="majorBidi"/>
          <w:sz w:val="24"/>
          <w:szCs w:val="24"/>
          <w:rtl/>
          <w:lang w:bidi="ar-IQ"/>
        </w:rPr>
      </w:pPr>
    </w:p>
  </w:footnote>
  <w:footnote w:id="25">
    <w:p w:rsidR="00015FCC" w:rsidRPr="00766383" w:rsidRDefault="00015FCC" w:rsidP="00584876">
      <w:pPr>
        <w:pStyle w:val="a4"/>
        <w:rPr>
          <w:rFonts w:asciiTheme="majorBidi" w:hAnsiTheme="majorBidi" w:cstheme="majorBidi"/>
          <w:sz w:val="24"/>
          <w:szCs w:val="24"/>
          <w:rtl/>
          <w:lang w:bidi="ar-IQ"/>
        </w:rPr>
      </w:pPr>
    </w:p>
  </w:footnote>
  <w:footnote w:id="26">
    <w:p w:rsidR="00015FCC" w:rsidRPr="00B562E6" w:rsidRDefault="00015FCC" w:rsidP="00584876">
      <w:pPr>
        <w:pStyle w:val="a4"/>
        <w:jc w:val="both"/>
        <w:rPr>
          <w:rFonts w:asciiTheme="majorBidi" w:hAnsiTheme="majorBidi" w:cstheme="majorBidi"/>
          <w:sz w:val="24"/>
          <w:szCs w:val="24"/>
          <w:rtl/>
        </w:rPr>
      </w:pPr>
      <w:r>
        <w:rPr>
          <w:rFonts w:asciiTheme="majorBidi" w:hAnsiTheme="majorBidi" w:cstheme="majorBidi" w:hint="cs"/>
          <w:sz w:val="24"/>
          <w:szCs w:val="24"/>
          <w:rtl/>
          <w:lang w:bidi="ar-IQ"/>
        </w:rPr>
        <w:t xml:space="preserve"> </w:t>
      </w:r>
    </w:p>
  </w:footnote>
  <w:footnote w:id="27">
    <w:p w:rsidR="00015FCC" w:rsidRPr="00584876" w:rsidRDefault="00015FCC" w:rsidP="00584876">
      <w:pPr>
        <w:spacing w:after="0" w:line="240" w:lineRule="auto"/>
        <w:jc w:val="both"/>
        <w:rPr>
          <w:rFonts w:asciiTheme="majorBidi" w:hAnsiTheme="majorBidi" w:cstheme="majorBidi"/>
          <w:sz w:val="24"/>
          <w:szCs w:val="24"/>
          <w:rtl/>
          <w:lang w:bidi="ar-IQ"/>
        </w:rPr>
      </w:pPr>
    </w:p>
  </w:footnote>
  <w:footnote w:id="28">
    <w:p w:rsidR="00015FCC" w:rsidRPr="00584876" w:rsidRDefault="00015FCC" w:rsidP="00584876">
      <w:pPr>
        <w:spacing w:after="0" w:line="240" w:lineRule="auto"/>
        <w:jc w:val="both"/>
        <w:rPr>
          <w:rFonts w:asciiTheme="majorBidi" w:hAnsiTheme="majorBidi" w:cstheme="majorBidi"/>
          <w:sz w:val="24"/>
          <w:szCs w:val="24"/>
          <w:rtl/>
        </w:rPr>
      </w:pPr>
    </w:p>
  </w:footnote>
  <w:footnote w:id="29">
    <w:p w:rsidR="00015FCC" w:rsidRPr="009A4F5A" w:rsidRDefault="00015FCC" w:rsidP="00584876">
      <w:pPr>
        <w:pStyle w:val="a4"/>
        <w:jc w:val="both"/>
        <w:rPr>
          <w:rFonts w:asciiTheme="majorBidi" w:hAnsiTheme="majorBidi" w:cstheme="majorBidi"/>
          <w:sz w:val="24"/>
          <w:szCs w:val="24"/>
          <w:rtl/>
          <w:lang w:bidi="ar-IQ"/>
        </w:rPr>
      </w:pPr>
    </w:p>
  </w:footnote>
  <w:footnote w:id="30">
    <w:p w:rsidR="00015FCC" w:rsidRPr="009A4F5A" w:rsidRDefault="00015FCC" w:rsidP="00584876">
      <w:pPr>
        <w:pStyle w:val="a4"/>
        <w:jc w:val="both"/>
        <w:rPr>
          <w:rFonts w:asciiTheme="majorBidi" w:hAnsiTheme="majorBidi" w:cstheme="majorBidi"/>
          <w:sz w:val="24"/>
          <w:szCs w:val="24"/>
          <w:rtl/>
          <w:lang w:bidi="ar-IQ"/>
        </w:rPr>
      </w:pPr>
    </w:p>
  </w:footnote>
  <w:footnote w:id="31">
    <w:p w:rsidR="00015FCC" w:rsidRPr="009A4F5A" w:rsidRDefault="00015FCC" w:rsidP="00584876">
      <w:pPr>
        <w:pStyle w:val="a4"/>
        <w:jc w:val="both"/>
        <w:rPr>
          <w:rFonts w:asciiTheme="majorBidi" w:hAnsiTheme="majorBidi" w:cstheme="majorBidi"/>
          <w:sz w:val="24"/>
          <w:szCs w:val="24"/>
          <w:rtl/>
          <w:lang w:bidi="ar-IQ"/>
        </w:rPr>
      </w:pPr>
    </w:p>
  </w:footnote>
  <w:footnote w:id="32">
    <w:p w:rsidR="00015FCC" w:rsidRPr="009A4F5A" w:rsidRDefault="00015FCC" w:rsidP="00584876">
      <w:pPr>
        <w:pStyle w:val="a4"/>
        <w:jc w:val="both"/>
        <w:rPr>
          <w:rFonts w:asciiTheme="majorBidi" w:hAnsiTheme="majorBidi" w:cstheme="majorBidi"/>
          <w:sz w:val="24"/>
          <w:szCs w:val="24"/>
          <w:rtl/>
          <w:lang w:bidi="ar-IQ"/>
        </w:rPr>
      </w:pPr>
    </w:p>
  </w:footnote>
  <w:footnote w:id="33">
    <w:p w:rsidR="00015FCC" w:rsidRPr="009A4F5A" w:rsidRDefault="00015FCC" w:rsidP="00584876">
      <w:pPr>
        <w:pStyle w:val="a4"/>
        <w:tabs>
          <w:tab w:val="left" w:pos="5146"/>
        </w:tabs>
        <w:jc w:val="both"/>
        <w:rPr>
          <w:rFonts w:asciiTheme="majorBidi" w:hAnsiTheme="majorBidi" w:cstheme="majorBidi"/>
          <w:sz w:val="24"/>
          <w:szCs w:val="24"/>
          <w:rtl/>
          <w:lang w:bidi="ar-IQ"/>
        </w:rPr>
      </w:pPr>
    </w:p>
  </w:footnote>
  <w:footnote w:id="34">
    <w:p w:rsidR="00015FCC" w:rsidRPr="009A4F5A" w:rsidRDefault="00015FCC" w:rsidP="00584876">
      <w:pPr>
        <w:pStyle w:val="a4"/>
        <w:jc w:val="both"/>
        <w:rPr>
          <w:rFonts w:asciiTheme="majorBidi" w:hAnsiTheme="majorBidi" w:cstheme="majorBidi"/>
          <w:sz w:val="24"/>
          <w:szCs w:val="24"/>
          <w:rtl/>
          <w:lang w:bidi="ar-IQ"/>
        </w:rPr>
      </w:pPr>
    </w:p>
  </w:footnote>
  <w:footnote w:id="35">
    <w:p w:rsidR="00015FCC" w:rsidRPr="009A4F5A" w:rsidRDefault="00015FCC" w:rsidP="00584876">
      <w:pPr>
        <w:pStyle w:val="a4"/>
        <w:jc w:val="both"/>
        <w:rPr>
          <w:rFonts w:asciiTheme="majorBidi" w:hAnsiTheme="majorBidi" w:cstheme="majorBidi"/>
          <w:sz w:val="24"/>
          <w:szCs w:val="24"/>
          <w:rtl/>
          <w:lang w:bidi="ar-IQ"/>
        </w:rPr>
      </w:pPr>
    </w:p>
  </w:footnote>
  <w:footnote w:id="36">
    <w:p w:rsidR="00015FCC" w:rsidRPr="006277C2" w:rsidRDefault="00015FCC" w:rsidP="00584876">
      <w:pPr>
        <w:pStyle w:val="a4"/>
        <w:jc w:val="both"/>
        <w:rPr>
          <w:rFonts w:asciiTheme="majorBidi" w:hAnsiTheme="majorBidi" w:cstheme="majorBidi"/>
          <w:sz w:val="24"/>
          <w:szCs w:val="24"/>
          <w:rtl/>
          <w:lang w:bidi="ar-IQ"/>
        </w:rPr>
      </w:pPr>
    </w:p>
  </w:footnote>
  <w:footnote w:id="37">
    <w:p w:rsidR="00015FCC" w:rsidRPr="006277C2" w:rsidRDefault="00015FCC" w:rsidP="00584876">
      <w:pPr>
        <w:pStyle w:val="a4"/>
        <w:jc w:val="both"/>
        <w:rPr>
          <w:rFonts w:asciiTheme="majorBidi" w:hAnsiTheme="majorBidi" w:cstheme="majorBidi"/>
          <w:sz w:val="24"/>
          <w:szCs w:val="24"/>
          <w:rtl/>
          <w:lang w:bidi="ar-IQ"/>
        </w:rPr>
      </w:pPr>
    </w:p>
  </w:footnote>
  <w:footnote w:id="38">
    <w:p w:rsidR="00015FCC" w:rsidRPr="00584876" w:rsidRDefault="00015FCC" w:rsidP="00584876">
      <w:pPr>
        <w:spacing w:after="0" w:line="240" w:lineRule="auto"/>
        <w:jc w:val="both"/>
        <w:rPr>
          <w:rFonts w:asciiTheme="majorBidi" w:hAnsiTheme="majorBidi" w:cstheme="majorBidi"/>
          <w:sz w:val="24"/>
          <w:szCs w:val="24"/>
          <w:rtl/>
          <w:lang w:bidi="ar-IQ"/>
        </w:rPr>
      </w:pPr>
    </w:p>
  </w:footnote>
  <w:footnote w:id="39">
    <w:p w:rsidR="00015FCC" w:rsidRPr="00584876" w:rsidRDefault="00015FCC" w:rsidP="00584876">
      <w:pPr>
        <w:spacing w:after="0" w:line="240" w:lineRule="auto"/>
        <w:jc w:val="both"/>
        <w:rPr>
          <w:rFonts w:asciiTheme="majorBidi" w:hAnsiTheme="majorBidi" w:cstheme="majorBidi"/>
          <w:sz w:val="24"/>
          <w:szCs w:val="24"/>
          <w:lang w:bidi="ar-IQ"/>
        </w:rPr>
      </w:pPr>
    </w:p>
  </w:footnote>
  <w:footnote w:id="40">
    <w:p w:rsidR="00015FCC" w:rsidRPr="00584876" w:rsidRDefault="00015FCC" w:rsidP="00584876">
      <w:pPr>
        <w:jc w:val="both"/>
        <w:rPr>
          <w:sz w:val="20"/>
          <w:szCs w:val="20"/>
          <w:rtl/>
          <w:lang w:bidi="ar-IQ"/>
        </w:rPr>
      </w:pPr>
    </w:p>
  </w:footnote>
  <w:footnote w:id="41">
    <w:p w:rsidR="00015FCC" w:rsidRPr="0013692D" w:rsidRDefault="00015FCC" w:rsidP="00584876">
      <w:pPr>
        <w:pStyle w:val="a4"/>
        <w:rPr>
          <w:rFonts w:asciiTheme="majorBidi" w:hAnsiTheme="majorBidi" w:cstheme="majorBidi"/>
          <w:sz w:val="24"/>
          <w:szCs w:val="24"/>
          <w:rtl/>
          <w:lang w:bidi="ar-IQ"/>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2C" w:rsidRPr="00A72EC0" w:rsidRDefault="0086432C" w:rsidP="0086432C">
    <w:pPr>
      <w:pBdr>
        <w:bottom w:val="thickThinSmallGap" w:sz="24" w:space="1" w:color="622423" w:themeColor="accent2" w:themeShade="7F"/>
      </w:pBdr>
      <w:tabs>
        <w:tab w:val="center" w:pos="4320"/>
        <w:tab w:val="right" w:pos="8640"/>
      </w:tabs>
      <w:bidi w:val="0"/>
      <w:spacing w:after="0" w:line="240" w:lineRule="auto"/>
      <w:jc w:val="right"/>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155ABC4D" wp14:editId="54F69570">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7668"/>
    <w:multiLevelType w:val="hybridMultilevel"/>
    <w:tmpl w:val="10EED2F2"/>
    <w:lvl w:ilvl="0" w:tplc="2C1A6B84">
      <w:start w:val="1"/>
      <w:numFmt w:val="decimal"/>
      <w:lvlText w:val="%1-"/>
      <w:lvlJc w:val="left"/>
      <w:pPr>
        <w:ind w:left="255" w:hanging="36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1">
    <w:nsid w:val="073F1E9F"/>
    <w:multiLevelType w:val="hybridMultilevel"/>
    <w:tmpl w:val="DA520704"/>
    <w:lvl w:ilvl="0" w:tplc="4734E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75935"/>
    <w:multiLevelType w:val="hybridMultilevel"/>
    <w:tmpl w:val="24D2E494"/>
    <w:lvl w:ilvl="0" w:tplc="4734E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447BFB"/>
    <w:multiLevelType w:val="hybridMultilevel"/>
    <w:tmpl w:val="58AA0250"/>
    <w:lvl w:ilvl="0" w:tplc="4734ED28">
      <w:start w:val="1"/>
      <w:numFmt w:val="decimal"/>
      <w:lvlText w:val="%1-"/>
      <w:lvlJc w:val="left"/>
      <w:pPr>
        <w:ind w:left="1047" w:hanging="36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4">
    <w:nsid w:val="0C12354F"/>
    <w:multiLevelType w:val="hybridMultilevel"/>
    <w:tmpl w:val="FF248AEC"/>
    <w:lvl w:ilvl="0" w:tplc="D5C6A234">
      <w:start w:val="1"/>
      <w:numFmt w:val="decimal"/>
      <w:lvlText w:val="%1-"/>
      <w:lvlJc w:val="left"/>
      <w:pPr>
        <w:ind w:left="720" w:hanging="360"/>
      </w:pPr>
      <w:rPr>
        <w:rFonts w:asciiTheme="minorHAnsi" w:eastAsiaTheme="minorHAns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405E6"/>
    <w:multiLevelType w:val="hybridMultilevel"/>
    <w:tmpl w:val="F7A86C62"/>
    <w:lvl w:ilvl="0" w:tplc="4734E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12931"/>
    <w:multiLevelType w:val="hybridMultilevel"/>
    <w:tmpl w:val="0B02AE50"/>
    <w:lvl w:ilvl="0" w:tplc="4734E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9A3B7F"/>
    <w:multiLevelType w:val="hybridMultilevel"/>
    <w:tmpl w:val="705C0CD6"/>
    <w:lvl w:ilvl="0" w:tplc="A83C706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A840AB"/>
    <w:multiLevelType w:val="hybridMultilevel"/>
    <w:tmpl w:val="38CE8DDC"/>
    <w:lvl w:ilvl="0" w:tplc="4734E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D2040A"/>
    <w:multiLevelType w:val="hybridMultilevel"/>
    <w:tmpl w:val="5F56C0C4"/>
    <w:lvl w:ilvl="0" w:tplc="4734E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607BF"/>
    <w:multiLevelType w:val="hybridMultilevel"/>
    <w:tmpl w:val="D63C3D34"/>
    <w:lvl w:ilvl="0" w:tplc="4734E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4753B6"/>
    <w:multiLevelType w:val="hybridMultilevel"/>
    <w:tmpl w:val="8B8E2F80"/>
    <w:lvl w:ilvl="0" w:tplc="4734ED28">
      <w:start w:val="1"/>
      <w:numFmt w:val="decimal"/>
      <w:lvlText w:val="%1-"/>
      <w:lvlJc w:val="left"/>
      <w:pPr>
        <w:ind w:left="908" w:hanging="360"/>
      </w:pPr>
      <w:rPr>
        <w:rFonts w:hint="default"/>
      </w:rPr>
    </w:lvl>
    <w:lvl w:ilvl="1" w:tplc="04090019" w:tentative="1">
      <w:start w:val="1"/>
      <w:numFmt w:val="lowerLetter"/>
      <w:lvlText w:val="%2."/>
      <w:lvlJc w:val="left"/>
      <w:pPr>
        <w:ind w:left="1628" w:hanging="360"/>
      </w:pPr>
    </w:lvl>
    <w:lvl w:ilvl="2" w:tplc="0409001B" w:tentative="1">
      <w:start w:val="1"/>
      <w:numFmt w:val="lowerRoman"/>
      <w:lvlText w:val="%3."/>
      <w:lvlJc w:val="right"/>
      <w:pPr>
        <w:ind w:left="2348" w:hanging="180"/>
      </w:p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abstractNum w:abstractNumId="12">
    <w:nsid w:val="2A1054DD"/>
    <w:multiLevelType w:val="hybridMultilevel"/>
    <w:tmpl w:val="D2687F94"/>
    <w:lvl w:ilvl="0" w:tplc="4734E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4318A2"/>
    <w:multiLevelType w:val="hybridMultilevel"/>
    <w:tmpl w:val="8D4E633A"/>
    <w:lvl w:ilvl="0" w:tplc="4734E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5563FA"/>
    <w:multiLevelType w:val="hybridMultilevel"/>
    <w:tmpl w:val="9D08BB86"/>
    <w:lvl w:ilvl="0" w:tplc="2AEA9DD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8F1023"/>
    <w:multiLevelType w:val="hybridMultilevel"/>
    <w:tmpl w:val="7944CA8E"/>
    <w:lvl w:ilvl="0" w:tplc="4734E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332527"/>
    <w:multiLevelType w:val="hybridMultilevel"/>
    <w:tmpl w:val="7AA8F81C"/>
    <w:lvl w:ilvl="0" w:tplc="124EAE9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39732853"/>
    <w:multiLevelType w:val="hybridMultilevel"/>
    <w:tmpl w:val="9F7841AA"/>
    <w:lvl w:ilvl="0" w:tplc="A0A42AAE">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B630C7"/>
    <w:multiLevelType w:val="hybridMultilevel"/>
    <w:tmpl w:val="29785280"/>
    <w:lvl w:ilvl="0" w:tplc="A5227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B6AD7"/>
    <w:multiLevelType w:val="hybridMultilevel"/>
    <w:tmpl w:val="209EC850"/>
    <w:lvl w:ilvl="0" w:tplc="0409000F">
      <w:start w:val="1"/>
      <w:numFmt w:val="decimal"/>
      <w:lvlText w:val="%1."/>
      <w:lvlJc w:val="left"/>
      <w:pPr>
        <w:ind w:left="1047" w:hanging="360"/>
      </w:p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20">
    <w:nsid w:val="485B047A"/>
    <w:multiLevelType w:val="hybridMultilevel"/>
    <w:tmpl w:val="FD80BD1A"/>
    <w:lvl w:ilvl="0" w:tplc="4734ED28">
      <w:start w:val="1"/>
      <w:numFmt w:val="decimal"/>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1">
    <w:nsid w:val="4DA45B3E"/>
    <w:multiLevelType w:val="hybridMultilevel"/>
    <w:tmpl w:val="81284CB6"/>
    <w:lvl w:ilvl="0" w:tplc="4D565A3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5938A4"/>
    <w:multiLevelType w:val="hybridMultilevel"/>
    <w:tmpl w:val="5D1C64D6"/>
    <w:lvl w:ilvl="0" w:tplc="4734E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7F78C5"/>
    <w:multiLevelType w:val="hybridMultilevel"/>
    <w:tmpl w:val="DA72F0BA"/>
    <w:lvl w:ilvl="0" w:tplc="4734ED28">
      <w:start w:val="1"/>
      <w:numFmt w:val="decimal"/>
      <w:lvlText w:val="%1-"/>
      <w:lvlJc w:val="left"/>
      <w:pPr>
        <w:ind w:left="908" w:hanging="360"/>
      </w:pPr>
      <w:rPr>
        <w:rFonts w:hint="default"/>
      </w:rPr>
    </w:lvl>
    <w:lvl w:ilvl="1" w:tplc="04090019" w:tentative="1">
      <w:start w:val="1"/>
      <w:numFmt w:val="lowerLetter"/>
      <w:lvlText w:val="%2."/>
      <w:lvlJc w:val="left"/>
      <w:pPr>
        <w:ind w:left="1628" w:hanging="360"/>
      </w:pPr>
    </w:lvl>
    <w:lvl w:ilvl="2" w:tplc="0409001B" w:tentative="1">
      <w:start w:val="1"/>
      <w:numFmt w:val="lowerRoman"/>
      <w:lvlText w:val="%3."/>
      <w:lvlJc w:val="right"/>
      <w:pPr>
        <w:ind w:left="2348" w:hanging="180"/>
      </w:p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abstractNum w:abstractNumId="24">
    <w:nsid w:val="694A14B1"/>
    <w:multiLevelType w:val="hybridMultilevel"/>
    <w:tmpl w:val="06C64B86"/>
    <w:lvl w:ilvl="0" w:tplc="4734E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0D057E"/>
    <w:multiLevelType w:val="hybridMultilevel"/>
    <w:tmpl w:val="0E40F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C954BA"/>
    <w:multiLevelType w:val="hybridMultilevel"/>
    <w:tmpl w:val="5F744362"/>
    <w:lvl w:ilvl="0" w:tplc="4734E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B21DA7"/>
    <w:multiLevelType w:val="hybridMultilevel"/>
    <w:tmpl w:val="32987A62"/>
    <w:lvl w:ilvl="0" w:tplc="1A7A42C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3E4F4F"/>
    <w:multiLevelType w:val="hybridMultilevel"/>
    <w:tmpl w:val="B2062BAA"/>
    <w:lvl w:ilvl="0" w:tplc="4734E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6"/>
  </w:num>
  <w:num w:numId="3">
    <w:abstractNumId w:val="7"/>
  </w:num>
  <w:num w:numId="4">
    <w:abstractNumId w:val="21"/>
  </w:num>
  <w:num w:numId="5">
    <w:abstractNumId w:val="24"/>
  </w:num>
  <w:num w:numId="6">
    <w:abstractNumId w:val="14"/>
  </w:num>
  <w:num w:numId="7">
    <w:abstractNumId w:val="4"/>
  </w:num>
  <w:num w:numId="8">
    <w:abstractNumId w:val="18"/>
  </w:num>
  <w:num w:numId="9">
    <w:abstractNumId w:val="17"/>
  </w:num>
  <w:num w:numId="10">
    <w:abstractNumId w:val="28"/>
  </w:num>
  <w:num w:numId="11">
    <w:abstractNumId w:val="10"/>
  </w:num>
  <w:num w:numId="12">
    <w:abstractNumId w:val="9"/>
  </w:num>
  <w:num w:numId="13">
    <w:abstractNumId w:val="8"/>
  </w:num>
  <w:num w:numId="14">
    <w:abstractNumId w:val="22"/>
  </w:num>
  <w:num w:numId="15">
    <w:abstractNumId w:val="11"/>
  </w:num>
  <w:num w:numId="16">
    <w:abstractNumId w:val="1"/>
  </w:num>
  <w:num w:numId="17">
    <w:abstractNumId w:val="6"/>
  </w:num>
  <w:num w:numId="18">
    <w:abstractNumId w:val="12"/>
  </w:num>
  <w:num w:numId="19">
    <w:abstractNumId w:val="23"/>
  </w:num>
  <w:num w:numId="20">
    <w:abstractNumId w:val="13"/>
  </w:num>
  <w:num w:numId="21">
    <w:abstractNumId w:val="25"/>
  </w:num>
  <w:num w:numId="22">
    <w:abstractNumId w:val="26"/>
  </w:num>
  <w:num w:numId="23">
    <w:abstractNumId w:val="20"/>
  </w:num>
  <w:num w:numId="24">
    <w:abstractNumId w:val="2"/>
  </w:num>
  <w:num w:numId="25">
    <w:abstractNumId w:val="5"/>
  </w:num>
  <w:num w:numId="26">
    <w:abstractNumId w:val="15"/>
  </w:num>
  <w:num w:numId="27">
    <w:abstractNumId w:val="19"/>
  </w:num>
  <w:num w:numId="28">
    <w:abstractNumId w:val="3"/>
  </w:num>
  <w:num w:numId="29">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4B8"/>
    <w:rsid w:val="00006AB6"/>
    <w:rsid w:val="00015FCC"/>
    <w:rsid w:val="00037DD5"/>
    <w:rsid w:val="0004026D"/>
    <w:rsid w:val="00054F47"/>
    <w:rsid w:val="00055FE2"/>
    <w:rsid w:val="0006613D"/>
    <w:rsid w:val="00086637"/>
    <w:rsid w:val="00087ED4"/>
    <w:rsid w:val="000A563A"/>
    <w:rsid w:val="000B7C4D"/>
    <w:rsid w:val="000C7E8E"/>
    <w:rsid w:val="000E45D4"/>
    <w:rsid w:val="000F7001"/>
    <w:rsid w:val="00101074"/>
    <w:rsid w:val="00106875"/>
    <w:rsid w:val="00106F01"/>
    <w:rsid w:val="00136AB1"/>
    <w:rsid w:val="00136B46"/>
    <w:rsid w:val="00143796"/>
    <w:rsid w:val="0016081E"/>
    <w:rsid w:val="00163E16"/>
    <w:rsid w:val="0019008A"/>
    <w:rsid w:val="00191CA5"/>
    <w:rsid w:val="00197F39"/>
    <w:rsid w:val="001C468A"/>
    <w:rsid w:val="001D2DCA"/>
    <w:rsid w:val="001F2F26"/>
    <w:rsid w:val="00206FA7"/>
    <w:rsid w:val="0021264D"/>
    <w:rsid w:val="00226EAC"/>
    <w:rsid w:val="00230E95"/>
    <w:rsid w:val="0023317F"/>
    <w:rsid w:val="00243419"/>
    <w:rsid w:val="002853FB"/>
    <w:rsid w:val="002905E1"/>
    <w:rsid w:val="00292E2B"/>
    <w:rsid w:val="00294EFA"/>
    <w:rsid w:val="002E3000"/>
    <w:rsid w:val="00303EFF"/>
    <w:rsid w:val="0030602F"/>
    <w:rsid w:val="00323C11"/>
    <w:rsid w:val="00335505"/>
    <w:rsid w:val="00336992"/>
    <w:rsid w:val="00384BE7"/>
    <w:rsid w:val="00394125"/>
    <w:rsid w:val="00395C2D"/>
    <w:rsid w:val="00395E41"/>
    <w:rsid w:val="003A2252"/>
    <w:rsid w:val="003B5105"/>
    <w:rsid w:val="003B5765"/>
    <w:rsid w:val="003D5D9B"/>
    <w:rsid w:val="003E344F"/>
    <w:rsid w:val="003E3BAD"/>
    <w:rsid w:val="003F12D0"/>
    <w:rsid w:val="00406404"/>
    <w:rsid w:val="00416202"/>
    <w:rsid w:val="004171AB"/>
    <w:rsid w:val="00430661"/>
    <w:rsid w:val="004341A4"/>
    <w:rsid w:val="0044493F"/>
    <w:rsid w:val="00462E95"/>
    <w:rsid w:val="00472ECB"/>
    <w:rsid w:val="00476A36"/>
    <w:rsid w:val="004776EA"/>
    <w:rsid w:val="00480B2E"/>
    <w:rsid w:val="0048439B"/>
    <w:rsid w:val="00492B05"/>
    <w:rsid w:val="004C029B"/>
    <w:rsid w:val="004F08D1"/>
    <w:rsid w:val="005054C3"/>
    <w:rsid w:val="00514995"/>
    <w:rsid w:val="00543C9D"/>
    <w:rsid w:val="00553C94"/>
    <w:rsid w:val="005630F2"/>
    <w:rsid w:val="0056468B"/>
    <w:rsid w:val="00567D08"/>
    <w:rsid w:val="00570DB3"/>
    <w:rsid w:val="00584876"/>
    <w:rsid w:val="005A220E"/>
    <w:rsid w:val="005C6C4A"/>
    <w:rsid w:val="005D1C17"/>
    <w:rsid w:val="005D3787"/>
    <w:rsid w:val="005E436F"/>
    <w:rsid w:val="005E5959"/>
    <w:rsid w:val="005E78EB"/>
    <w:rsid w:val="005F1BE9"/>
    <w:rsid w:val="006118FB"/>
    <w:rsid w:val="00623F54"/>
    <w:rsid w:val="0063119A"/>
    <w:rsid w:val="00653552"/>
    <w:rsid w:val="006601EA"/>
    <w:rsid w:val="006668C0"/>
    <w:rsid w:val="00671E61"/>
    <w:rsid w:val="006729EA"/>
    <w:rsid w:val="00692D65"/>
    <w:rsid w:val="006A2BBD"/>
    <w:rsid w:val="006A6B24"/>
    <w:rsid w:val="006B1F30"/>
    <w:rsid w:val="006B57B4"/>
    <w:rsid w:val="006B7F9B"/>
    <w:rsid w:val="006D06FA"/>
    <w:rsid w:val="006D3E58"/>
    <w:rsid w:val="006E77A3"/>
    <w:rsid w:val="00717BE6"/>
    <w:rsid w:val="0073271E"/>
    <w:rsid w:val="007569EA"/>
    <w:rsid w:val="00760D1A"/>
    <w:rsid w:val="00764B61"/>
    <w:rsid w:val="00773485"/>
    <w:rsid w:val="00776442"/>
    <w:rsid w:val="007903AF"/>
    <w:rsid w:val="007A394E"/>
    <w:rsid w:val="007B0C77"/>
    <w:rsid w:val="007B1CE3"/>
    <w:rsid w:val="007B3EB1"/>
    <w:rsid w:val="007C2BB1"/>
    <w:rsid w:val="007D3139"/>
    <w:rsid w:val="007D51FA"/>
    <w:rsid w:val="007E46B3"/>
    <w:rsid w:val="007F398D"/>
    <w:rsid w:val="008138C5"/>
    <w:rsid w:val="00826B7A"/>
    <w:rsid w:val="00832237"/>
    <w:rsid w:val="0086432C"/>
    <w:rsid w:val="00864907"/>
    <w:rsid w:val="0087026E"/>
    <w:rsid w:val="00872489"/>
    <w:rsid w:val="008828A8"/>
    <w:rsid w:val="008B1463"/>
    <w:rsid w:val="008E3917"/>
    <w:rsid w:val="008E514C"/>
    <w:rsid w:val="008E56A2"/>
    <w:rsid w:val="00901E45"/>
    <w:rsid w:val="0090235B"/>
    <w:rsid w:val="0090615B"/>
    <w:rsid w:val="009066F9"/>
    <w:rsid w:val="00913253"/>
    <w:rsid w:val="009144D0"/>
    <w:rsid w:val="00921C7F"/>
    <w:rsid w:val="00924F73"/>
    <w:rsid w:val="009250FF"/>
    <w:rsid w:val="009527A0"/>
    <w:rsid w:val="00955A0E"/>
    <w:rsid w:val="0096087D"/>
    <w:rsid w:val="00960D79"/>
    <w:rsid w:val="00965EDF"/>
    <w:rsid w:val="009748FB"/>
    <w:rsid w:val="00980153"/>
    <w:rsid w:val="00996125"/>
    <w:rsid w:val="00997AE2"/>
    <w:rsid w:val="009A628F"/>
    <w:rsid w:val="009C6991"/>
    <w:rsid w:val="009E553B"/>
    <w:rsid w:val="009E732D"/>
    <w:rsid w:val="00A0589B"/>
    <w:rsid w:val="00A0677F"/>
    <w:rsid w:val="00A160BE"/>
    <w:rsid w:val="00A2493E"/>
    <w:rsid w:val="00A257BC"/>
    <w:rsid w:val="00A7032F"/>
    <w:rsid w:val="00A718BE"/>
    <w:rsid w:val="00A73B44"/>
    <w:rsid w:val="00A7524F"/>
    <w:rsid w:val="00A87EA0"/>
    <w:rsid w:val="00A94BD8"/>
    <w:rsid w:val="00AA4AD4"/>
    <w:rsid w:val="00AB390A"/>
    <w:rsid w:val="00B01D3D"/>
    <w:rsid w:val="00B111A1"/>
    <w:rsid w:val="00B22007"/>
    <w:rsid w:val="00B3428E"/>
    <w:rsid w:val="00B664B8"/>
    <w:rsid w:val="00BA3465"/>
    <w:rsid w:val="00BB2555"/>
    <w:rsid w:val="00BC1A31"/>
    <w:rsid w:val="00BC1C9A"/>
    <w:rsid w:val="00BC4674"/>
    <w:rsid w:val="00BC645E"/>
    <w:rsid w:val="00BC6DED"/>
    <w:rsid w:val="00BD77C8"/>
    <w:rsid w:val="00BE255E"/>
    <w:rsid w:val="00BE7F34"/>
    <w:rsid w:val="00C22FB7"/>
    <w:rsid w:val="00C4291A"/>
    <w:rsid w:val="00C64254"/>
    <w:rsid w:val="00C64BCC"/>
    <w:rsid w:val="00CC2BFE"/>
    <w:rsid w:val="00CE2697"/>
    <w:rsid w:val="00CE366B"/>
    <w:rsid w:val="00CF57F2"/>
    <w:rsid w:val="00D0504E"/>
    <w:rsid w:val="00D23412"/>
    <w:rsid w:val="00D45828"/>
    <w:rsid w:val="00D61ECF"/>
    <w:rsid w:val="00D63F61"/>
    <w:rsid w:val="00D66BCA"/>
    <w:rsid w:val="00D71620"/>
    <w:rsid w:val="00D7217E"/>
    <w:rsid w:val="00D87E6B"/>
    <w:rsid w:val="00DA034E"/>
    <w:rsid w:val="00DA3B77"/>
    <w:rsid w:val="00DB30EC"/>
    <w:rsid w:val="00DC75C9"/>
    <w:rsid w:val="00DE150C"/>
    <w:rsid w:val="00DE766F"/>
    <w:rsid w:val="00DF4825"/>
    <w:rsid w:val="00E012C1"/>
    <w:rsid w:val="00E0394C"/>
    <w:rsid w:val="00E03A2B"/>
    <w:rsid w:val="00E0504A"/>
    <w:rsid w:val="00E062C1"/>
    <w:rsid w:val="00E0712C"/>
    <w:rsid w:val="00E12A4C"/>
    <w:rsid w:val="00E16CFB"/>
    <w:rsid w:val="00E216B6"/>
    <w:rsid w:val="00E224CD"/>
    <w:rsid w:val="00E256CE"/>
    <w:rsid w:val="00E47C05"/>
    <w:rsid w:val="00E56093"/>
    <w:rsid w:val="00E6115E"/>
    <w:rsid w:val="00E65679"/>
    <w:rsid w:val="00EA0587"/>
    <w:rsid w:val="00EA48BB"/>
    <w:rsid w:val="00EB4D4D"/>
    <w:rsid w:val="00EE232D"/>
    <w:rsid w:val="00EE4392"/>
    <w:rsid w:val="00EE6A1B"/>
    <w:rsid w:val="00EF4E6D"/>
    <w:rsid w:val="00F0128D"/>
    <w:rsid w:val="00F05D00"/>
    <w:rsid w:val="00F27055"/>
    <w:rsid w:val="00F274F2"/>
    <w:rsid w:val="00F27CDA"/>
    <w:rsid w:val="00F513CE"/>
    <w:rsid w:val="00F55862"/>
    <w:rsid w:val="00F728E3"/>
    <w:rsid w:val="00F75E12"/>
    <w:rsid w:val="00F765E2"/>
    <w:rsid w:val="00F771CE"/>
    <w:rsid w:val="00F776BD"/>
    <w:rsid w:val="00FB08EE"/>
    <w:rsid w:val="00FC2480"/>
    <w:rsid w:val="00FC4852"/>
    <w:rsid w:val="00FE0BAC"/>
    <w:rsid w:val="00FF21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015FCC"/>
    <w:pPr>
      <w:keepNext/>
      <w:keepLines/>
      <w:spacing w:before="480" w:after="0"/>
      <w:jc w:val="center"/>
      <w:outlineLvl w:val="0"/>
    </w:pPr>
    <w:rPr>
      <w:rFonts w:asciiTheme="majorHAnsi" w:eastAsiaTheme="majorEastAsia" w:hAnsiTheme="majorHAnsi" w:cstheme="majorBidi"/>
      <w:b/>
      <w:bCs/>
      <w:color w:val="365F91" w:themeColor="accent1" w:themeShade="BF"/>
      <w:sz w:val="36"/>
      <w:szCs w:val="36"/>
    </w:rPr>
  </w:style>
  <w:style w:type="paragraph" w:styleId="2">
    <w:name w:val="heading 2"/>
    <w:basedOn w:val="a"/>
    <w:next w:val="a"/>
    <w:link w:val="2Char"/>
    <w:uiPriority w:val="9"/>
    <w:unhideWhenUsed/>
    <w:qFormat/>
    <w:rsid w:val="00015FCC"/>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3">
    <w:name w:val="heading 3"/>
    <w:basedOn w:val="a"/>
    <w:next w:val="a"/>
    <w:link w:val="3Char"/>
    <w:uiPriority w:val="9"/>
    <w:unhideWhenUsed/>
    <w:qFormat/>
    <w:rsid w:val="00015F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A4C"/>
    <w:pPr>
      <w:ind w:left="720"/>
      <w:contextualSpacing/>
    </w:pPr>
  </w:style>
  <w:style w:type="paragraph" w:styleId="a4">
    <w:name w:val="footnote text"/>
    <w:basedOn w:val="a"/>
    <w:link w:val="Char"/>
    <w:uiPriority w:val="99"/>
    <w:unhideWhenUsed/>
    <w:rsid w:val="00E0712C"/>
    <w:pPr>
      <w:spacing w:after="0" w:line="240" w:lineRule="auto"/>
    </w:pPr>
    <w:rPr>
      <w:sz w:val="20"/>
      <w:szCs w:val="20"/>
    </w:rPr>
  </w:style>
  <w:style w:type="character" w:customStyle="1" w:styleId="Char">
    <w:name w:val="نص حاشية سفلية Char"/>
    <w:basedOn w:val="a0"/>
    <w:link w:val="a4"/>
    <w:uiPriority w:val="99"/>
    <w:rsid w:val="00E0712C"/>
    <w:rPr>
      <w:sz w:val="20"/>
      <w:szCs w:val="20"/>
    </w:rPr>
  </w:style>
  <w:style w:type="character" w:styleId="a5">
    <w:name w:val="footnote reference"/>
    <w:basedOn w:val="a0"/>
    <w:uiPriority w:val="99"/>
    <w:semiHidden/>
    <w:unhideWhenUsed/>
    <w:rsid w:val="00E0712C"/>
    <w:rPr>
      <w:vertAlign w:val="superscript"/>
    </w:rPr>
  </w:style>
  <w:style w:type="paragraph" w:styleId="a6">
    <w:name w:val="Balloon Text"/>
    <w:basedOn w:val="a"/>
    <w:link w:val="Char0"/>
    <w:uiPriority w:val="99"/>
    <w:semiHidden/>
    <w:unhideWhenUsed/>
    <w:rsid w:val="00E0712C"/>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E0712C"/>
    <w:rPr>
      <w:rFonts w:ascii="Tahoma" w:hAnsi="Tahoma" w:cs="Tahoma"/>
      <w:sz w:val="16"/>
      <w:szCs w:val="16"/>
    </w:rPr>
  </w:style>
  <w:style w:type="character" w:styleId="Hyperlink">
    <w:name w:val="Hyperlink"/>
    <w:basedOn w:val="a0"/>
    <w:uiPriority w:val="99"/>
    <w:unhideWhenUsed/>
    <w:rsid w:val="00E65679"/>
    <w:rPr>
      <w:color w:val="0000FF" w:themeColor="hyperlink"/>
      <w:u w:val="single"/>
    </w:rPr>
  </w:style>
  <w:style w:type="paragraph" w:styleId="a7">
    <w:name w:val="header"/>
    <w:basedOn w:val="a"/>
    <w:link w:val="Char1"/>
    <w:uiPriority w:val="99"/>
    <w:unhideWhenUsed/>
    <w:rsid w:val="002853FB"/>
    <w:pPr>
      <w:tabs>
        <w:tab w:val="center" w:pos="4153"/>
        <w:tab w:val="right" w:pos="8306"/>
      </w:tabs>
      <w:spacing w:after="0" w:line="240" w:lineRule="auto"/>
    </w:pPr>
  </w:style>
  <w:style w:type="character" w:customStyle="1" w:styleId="Char1">
    <w:name w:val="رأس الصفحة Char"/>
    <w:basedOn w:val="a0"/>
    <w:link w:val="a7"/>
    <w:uiPriority w:val="99"/>
    <w:rsid w:val="002853FB"/>
  </w:style>
  <w:style w:type="paragraph" w:styleId="a8">
    <w:name w:val="footer"/>
    <w:basedOn w:val="a"/>
    <w:link w:val="Char2"/>
    <w:uiPriority w:val="99"/>
    <w:unhideWhenUsed/>
    <w:rsid w:val="002853FB"/>
    <w:pPr>
      <w:tabs>
        <w:tab w:val="center" w:pos="4153"/>
        <w:tab w:val="right" w:pos="8306"/>
      </w:tabs>
      <w:spacing w:after="0" w:line="240" w:lineRule="auto"/>
    </w:pPr>
  </w:style>
  <w:style w:type="character" w:customStyle="1" w:styleId="Char2">
    <w:name w:val="تذييل الصفحة Char"/>
    <w:basedOn w:val="a0"/>
    <w:link w:val="a8"/>
    <w:uiPriority w:val="99"/>
    <w:rsid w:val="002853FB"/>
  </w:style>
  <w:style w:type="paragraph" w:styleId="a9">
    <w:name w:val="endnote text"/>
    <w:basedOn w:val="a"/>
    <w:link w:val="Char3"/>
    <w:uiPriority w:val="99"/>
    <w:semiHidden/>
    <w:unhideWhenUsed/>
    <w:rsid w:val="00FF21E9"/>
    <w:pPr>
      <w:spacing w:after="0" w:line="240" w:lineRule="auto"/>
    </w:pPr>
    <w:rPr>
      <w:sz w:val="20"/>
      <w:szCs w:val="20"/>
    </w:rPr>
  </w:style>
  <w:style w:type="character" w:customStyle="1" w:styleId="Char3">
    <w:name w:val="نص تعليق ختامي Char"/>
    <w:basedOn w:val="a0"/>
    <w:link w:val="a9"/>
    <w:uiPriority w:val="99"/>
    <w:semiHidden/>
    <w:rsid w:val="00FF21E9"/>
    <w:rPr>
      <w:sz w:val="20"/>
      <w:szCs w:val="20"/>
    </w:rPr>
  </w:style>
  <w:style w:type="character" w:styleId="aa">
    <w:name w:val="endnote reference"/>
    <w:basedOn w:val="a0"/>
    <w:uiPriority w:val="99"/>
    <w:semiHidden/>
    <w:unhideWhenUsed/>
    <w:rsid w:val="00FF21E9"/>
    <w:rPr>
      <w:vertAlign w:val="superscript"/>
    </w:rPr>
  </w:style>
  <w:style w:type="character" w:customStyle="1" w:styleId="1Char">
    <w:name w:val="عنوان 1 Char"/>
    <w:basedOn w:val="a0"/>
    <w:link w:val="1"/>
    <w:uiPriority w:val="9"/>
    <w:rsid w:val="00015FCC"/>
    <w:rPr>
      <w:rFonts w:asciiTheme="majorHAnsi" w:eastAsiaTheme="majorEastAsia" w:hAnsiTheme="majorHAnsi" w:cstheme="majorBidi"/>
      <w:b/>
      <w:bCs/>
      <w:color w:val="365F91" w:themeColor="accent1" w:themeShade="BF"/>
      <w:sz w:val="36"/>
      <w:szCs w:val="36"/>
    </w:rPr>
  </w:style>
  <w:style w:type="character" w:customStyle="1" w:styleId="2Char">
    <w:name w:val="عنوان 2 Char"/>
    <w:basedOn w:val="a0"/>
    <w:link w:val="2"/>
    <w:uiPriority w:val="9"/>
    <w:rsid w:val="00015FCC"/>
    <w:rPr>
      <w:rFonts w:asciiTheme="majorHAnsi" w:eastAsiaTheme="majorEastAsia" w:hAnsiTheme="majorHAnsi" w:cstheme="majorBidi"/>
      <w:b/>
      <w:bCs/>
      <w:color w:val="4F81BD" w:themeColor="accent1"/>
      <w:sz w:val="32"/>
      <w:szCs w:val="32"/>
    </w:rPr>
  </w:style>
  <w:style w:type="character" w:customStyle="1" w:styleId="3Char">
    <w:name w:val="عنوان 3 Char"/>
    <w:basedOn w:val="a0"/>
    <w:link w:val="3"/>
    <w:uiPriority w:val="9"/>
    <w:rsid w:val="00015FCC"/>
    <w:rPr>
      <w:rFonts w:asciiTheme="majorHAnsi" w:eastAsiaTheme="majorEastAsia" w:hAnsiTheme="majorHAnsi" w:cstheme="majorBidi"/>
      <w:b/>
      <w:bCs/>
      <w:color w:val="4F81BD" w:themeColor="accent1"/>
    </w:rPr>
  </w:style>
  <w:style w:type="character" w:styleId="ab">
    <w:name w:val="line number"/>
    <w:basedOn w:val="a0"/>
    <w:uiPriority w:val="99"/>
    <w:semiHidden/>
    <w:unhideWhenUsed/>
    <w:rsid w:val="00015FCC"/>
  </w:style>
  <w:style w:type="character" w:styleId="ac">
    <w:name w:val="Subtle Emphasis"/>
    <w:basedOn w:val="a0"/>
    <w:uiPriority w:val="19"/>
    <w:qFormat/>
    <w:rsid w:val="00015FCC"/>
    <w:rPr>
      <w:i/>
      <w:iCs/>
      <w:color w:val="808080" w:themeColor="text1" w:themeTint="7F"/>
    </w:rPr>
  </w:style>
  <w:style w:type="paragraph" w:styleId="ad">
    <w:name w:val="TOC Heading"/>
    <w:basedOn w:val="1"/>
    <w:next w:val="a"/>
    <w:uiPriority w:val="39"/>
    <w:unhideWhenUsed/>
    <w:qFormat/>
    <w:rsid w:val="00015FCC"/>
    <w:pPr>
      <w:jc w:val="left"/>
      <w:outlineLvl w:val="9"/>
    </w:pPr>
    <w:rPr>
      <w:sz w:val="28"/>
      <w:szCs w:val="28"/>
      <w:rtl/>
    </w:rPr>
  </w:style>
  <w:style w:type="paragraph" w:styleId="10">
    <w:name w:val="toc 1"/>
    <w:basedOn w:val="a"/>
    <w:next w:val="a"/>
    <w:autoRedefine/>
    <w:uiPriority w:val="39"/>
    <w:unhideWhenUsed/>
    <w:rsid w:val="00015FCC"/>
    <w:pPr>
      <w:spacing w:after="100"/>
    </w:pPr>
  </w:style>
  <w:style w:type="paragraph" w:styleId="20">
    <w:name w:val="toc 2"/>
    <w:basedOn w:val="a"/>
    <w:next w:val="a"/>
    <w:autoRedefine/>
    <w:uiPriority w:val="39"/>
    <w:unhideWhenUsed/>
    <w:rsid w:val="00015FCC"/>
    <w:pPr>
      <w:spacing w:after="100"/>
      <w:ind w:left="220"/>
    </w:pPr>
  </w:style>
  <w:style w:type="table" w:styleId="ae">
    <w:name w:val="Table Grid"/>
    <w:basedOn w:val="a1"/>
    <w:uiPriority w:val="59"/>
    <w:rsid w:val="00015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015FCC"/>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015FCC"/>
    <w:pPr>
      <w:keepNext/>
      <w:keepLines/>
      <w:spacing w:before="480" w:after="0"/>
      <w:jc w:val="center"/>
      <w:outlineLvl w:val="0"/>
    </w:pPr>
    <w:rPr>
      <w:rFonts w:asciiTheme="majorHAnsi" w:eastAsiaTheme="majorEastAsia" w:hAnsiTheme="majorHAnsi" w:cstheme="majorBidi"/>
      <w:b/>
      <w:bCs/>
      <w:color w:val="365F91" w:themeColor="accent1" w:themeShade="BF"/>
      <w:sz w:val="36"/>
      <w:szCs w:val="36"/>
    </w:rPr>
  </w:style>
  <w:style w:type="paragraph" w:styleId="2">
    <w:name w:val="heading 2"/>
    <w:basedOn w:val="a"/>
    <w:next w:val="a"/>
    <w:link w:val="2Char"/>
    <w:uiPriority w:val="9"/>
    <w:unhideWhenUsed/>
    <w:qFormat/>
    <w:rsid w:val="00015FCC"/>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3">
    <w:name w:val="heading 3"/>
    <w:basedOn w:val="a"/>
    <w:next w:val="a"/>
    <w:link w:val="3Char"/>
    <w:uiPriority w:val="9"/>
    <w:unhideWhenUsed/>
    <w:qFormat/>
    <w:rsid w:val="00015F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A4C"/>
    <w:pPr>
      <w:ind w:left="720"/>
      <w:contextualSpacing/>
    </w:pPr>
  </w:style>
  <w:style w:type="paragraph" w:styleId="a4">
    <w:name w:val="footnote text"/>
    <w:basedOn w:val="a"/>
    <w:link w:val="Char"/>
    <w:uiPriority w:val="99"/>
    <w:unhideWhenUsed/>
    <w:rsid w:val="00E0712C"/>
    <w:pPr>
      <w:spacing w:after="0" w:line="240" w:lineRule="auto"/>
    </w:pPr>
    <w:rPr>
      <w:sz w:val="20"/>
      <w:szCs w:val="20"/>
    </w:rPr>
  </w:style>
  <w:style w:type="character" w:customStyle="1" w:styleId="Char">
    <w:name w:val="نص حاشية سفلية Char"/>
    <w:basedOn w:val="a0"/>
    <w:link w:val="a4"/>
    <w:uiPriority w:val="99"/>
    <w:rsid w:val="00E0712C"/>
    <w:rPr>
      <w:sz w:val="20"/>
      <w:szCs w:val="20"/>
    </w:rPr>
  </w:style>
  <w:style w:type="character" w:styleId="a5">
    <w:name w:val="footnote reference"/>
    <w:basedOn w:val="a0"/>
    <w:uiPriority w:val="99"/>
    <w:semiHidden/>
    <w:unhideWhenUsed/>
    <w:rsid w:val="00E0712C"/>
    <w:rPr>
      <w:vertAlign w:val="superscript"/>
    </w:rPr>
  </w:style>
  <w:style w:type="paragraph" w:styleId="a6">
    <w:name w:val="Balloon Text"/>
    <w:basedOn w:val="a"/>
    <w:link w:val="Char0"/>
    <w:uiPriority w:val="99"/>
    <w:semiHidden/>
    <w:unhideWhenUsed/>
    <w:rsid w:val="00E0712C"/>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E0712C"/>
    <w:rPr>
      <w:rFonts w:ascii="Tahoma" w:hAnsi="Tahoma" w:cs="Tahoma"/>
      <w:sz w:val="16"/>
      <w:szCs w:val="16"/>
    </w:rPr>
  </w:style>
  <w:style w:type="character" w:styleId="Hyperlink">
    <w:name w:val="Hyperlink"/>
    <w:basedOn w:val="a0"/>
    <w:uiPriority w:val="99"/>
    <w:unhideWhenUsed/>
    <w:rsid w:val="00E65679"/>
    <w:rPr>
      <w:color w:val="0000FF" w:themeColor="hyperlink"/>
      <w:u w:val="single"/>
    </w:rPr>
  </w:style>
  <w:style w:type="paragraph" w:styleId="a7">
    <w:name w:val="header"/>
    <w:basedOn w:val="a"/>
    <w:link w:val="Char1"/>
    <w:uiPriority w:val="99"/>
    <w:unhideWhenUsed/>
    <w:rsid w:val="002853FB"/>
    <w:pPr>
      <w:tabs>
        <w:tab w:val="center" w:pos="4153"/>
        <w:tab w:val="right" w:pos="8306"/>
      </w:tabs>
      <w:spacing w:after="0" w:line="240" w:lineRule="auto"/>
    </w:pPr>
  </w:style>
  <w:style w:type="character" w:customStyle="1" w:styleId="Char1">
    <w:name w:val="رأس الصفحة Char"/>
    <w:basedOn w:val="a0"/>
    <w:link w:val="a7"/>
    <w:uiPriority w:val="99"/>
    <w:rsid w:val="002853FB"/>
  </w:style>
  <w:style w:type="paragraph" w:styleId="a8">
    <w:name w:val="footer"/>
    <w:basedOn w:val="a"/>
    <w:link w:val="Char2"/>
    <w:uiPriority w:val="99"/>
    <w:unhideWhenUsed/>
    <w:rsid w:val="002853FB"/>
    <w:pPr>
      <w:tabs>
        <w:tab w:val="center" w:pos="4153"/>
        <w:tab w:val="right" w:pos="8306"/>
      </w:tabs>
      <w:spacing w:after="0" w:line="240" w:lineRule="auto"/>
    </w:pPr>
  </w:style>
  <w:style w:type="character" w:customStyle="1" w:styleId="Char2">
    <w:name w:val="تذييل الصفحة Char"/>
    <w:basedOn w:val="a0"/>
    <w:link w:val="a8"/>
    <w:uiPriority w:val="99"/>
    <w:rsid w:val="002853FB"/>
  </w:style>
  <w:style w:type="paragraph" w:styleId="a9">
    <w:name w:val="endnote text"/>
    <w:basedOn w:val="a"/>
    <w:link w:val="Char3"/>
    <w:uiPriority w:val="99"/>
    <w:semiHidden/>
    <w:unhideWhenUsed/>
    <w:rsid w:val="00FF21E9"/>
    <w:pPr>
      <w:spacing w:after="0" w:line="240" w:lineRule="auto"/>
    </w:pPr>
    <w:rPr>
      <w:sz w:val="20"/>
      <w:szCs w:val="20"/>
    </w:rPr>
  </w:style>
  <w:style w:type="character" w:customStyle="1" w:styleId="Char3">
    <w:name w:val="نص تعليق ختامي Char"/>
    <w:basedOn w:val="a0"/>
    <w:link w:val="a9"/>
    <w:uiPriority w:val="99"/>
    <w:semiHidden/>
    <w:rsid w:val="00FF21E9"/>
    <w:rPr>
      <w:sz w:val="20"/>
      <w:szCs w:val="20"/>
    </w:rPr>
  </w:style>
  <w:style w:type="character" w:styleId="aa">
    <w:name w:val="endnote reference"/>
    <w:basedOn w:val="a0"/>
    <w:uiPriority w:val="99"/>
    <w:semiHidden/>
    <w:unhideWhenUsed/>
    <w:rsid w:val="00FF21E9"/>
    <w:rPr>
      <w:vertAlign w:val="superscript"/>
    </w:rPr>
  </w:style>
  <w:style w:type="character" w:customStyle="1" w:styleId="1Char">
    <w:name w:val="عنوان 1 Char"/>
    <w:basedOn w:val="a0"/>
    <w:link w:val="1"/>
    <w:uiPriority w:val="9"/>
    <w:rsid w:val="00015FCC"/>
    <w:rPr>
      <w:rFonts w:asciiTheme="majorHAnsi" w:eastAsiaTheme="majorEastAsia" w:hAnsiTheme="majorHAnsi" w:cstheme="majorBidi"/>
      <w:b/>
      <w:bCs/>
      <w:color w:val="365F91" w:themeColor="accent1" w:themeShade="BF"/>
      <w:sz w:val="36"/>
      <w:szCs w:val="36"/>
    </w:rPr>
  </w:style>
  <w:style w:type="character" w:customStyle="1" w:styleId="2Char">
    <w:name w:val="عنوان 2 Char"/>
    <w:basedOn w:val="a0"/>
    <w:link w:val="2"/>
    <w:uiPriority w:val="9"/>
    <w:rsid w:val="00015FCC"/>
    <w:rPr>
      <w:rFonts w:asciiTheme="majorHAnsi" w:eastAsiaTheme="majorEastAsia" w:hAnsiTheme="majorHAnsi" w:cstheme="majorBidi"/>
      <w:b/>
      <w:bCs/>
      <w:color w:val="4F81BD" w:themeColor="accent1"/>
      <w:sz w:val="32"/>
      <w:szCs w:val="32"/>
    </w:rPr>
  </w:style>
  <w:style w:type="character" w:customStyle="1" w:styleId="3Char">
    <w:name w:val="عنوان 3 Char"/>
    <w:basedOn w:val="a0"/>
    <w:link w:val="3"/>
    <w:uiPriority w:val="9"/>
    <w:rsid w:val="00015FCC"/>
    <w:rPr>
      <w:rFonts w:asciiTheme="majorHAnsi" w:eastAsiaTheme="majorEastAsia" w:hAnsiTheme="majorHAnsi" w:cstheme="majorBidi"/>
      <w:b/>
      <w:bCs/>
      <w:color w:val="4F81BD" w:themeColor="accent1"/>
    </w:rPr>
  </w:style>
  <w:style w:type="character" w:styleId="ab">
    <w:name w:val="line number"/>
    <w:basedOn w:val="a0"/>
    <w:uiPriority w:val="99"/>
    <w:semiHidden/>
    <w:unhideWhenUsed/>
    <w:rsid w:val="00015FCC"/>
  </w:style>
  <w:style w:type="character" w:styleId="ac">
    <w:name w:val="Subtle Emphasis"/>
    <w:basedOn w:val="a0"/>
    <w:uiPriority w:val="19"/>
    <w:qFormat/>
    <w:rsid w:val="00015FCC"/>
    <w:rPr>
      <w:i/>
      <w:iCs/>
      <w:color w:val="808080" w:themeColor="text1" w:themeTint="7F"/>
    </w:rPr>
  </w:style>
  <w:style w:type="paragraph" w:styleId="ad">
    <w:name w:val="TOC Heading"/>
    <w:basedOn w:val="1"/>
    <w:next w:val="a"/>
    <w:uiPriority w:val="39"/>
    <w:unhideWhenUsed/>
    <w:qFormat/>
    <w:rsid w:val="00015FCC"/>
    <w:pPr>
      <w:jc w:val="left"/>
      <w:outlineLvl w:val="9"/>
    </w:pPr>
    <w:rPr>
      <w:sz w:val="28"/>
      <w:szCs w:val="28"/>
      <w:rtl/>
    </w:rPr>
  </w:style>
  <w:style w:type="paragraph" w:styleId="10">
    <w:name w:val="toc 1"/>
    <w:basedOn w:val="a"/>
    <w:next w:val="a"/>
    <w:autoRedefine/>
    <w:uiPriority w:val="39"/>
    <w:unhideWhenUsed/>
    <w:rsid w:val="00015FCC"/>
    <w:pPr>
      <w:spacing w:after="100"/>
    </w:pPr>
  </w:style>
  <w:style w:type="paragraph" w:styleId="20">
    <w:name w:val="toc 2"/>
    <w:basedOn w:val="a"/>
    <w:next w:val="a"/>
    <w:autoRedefine/>
    <w:uiPriority w:val="39"/>
    <w:unhideWhenUsed/>
    <w:rsid w:val="00015FCC"/>
    <w:pPr>
      <w:spacing w:after="100"/>
      <w:ind w:left="220"/>
    </w:pPr>
  </w:style>
  <w:style w:type="table" w:styleId="ae">
    <w:name w:val="Table Grid"/>
    <w:basedOn w:val="a1"/>
    <w:uiPriority w:val="59"/>
    <w:rsid w:val="00015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015FCC"/>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8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awp1e26@utq.edu.iq" TargetMode="External"/><Relationship Id="rId4" Type="http://schemas.microsoft.com/office/2007/relationships/stylesWithEffects" Target="stylesWithEffects.xml"/><Relationship Id="rId9" Type="http://schemas.openxmlformats.org/officeDocument/2006/relationships/hyperlink" Target="mailto:alsafyrehab@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0B388-CE68-4DA3-8282-E4A5FDC33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1</Pages>
  <Words>5146</Words>
  <Characters>29333</Characters>
  <Application>Microsoft Office Word</Application>
  <DocSecurity>0</DocSecurity>
  <Lines>244</Lines>
  <Paragraphs>68</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Maher</cp:lastModifiedBy>
  <cp:revision>113</cp:revision>
  <cp:lastPrinted>2023-03-30T18:43:00Z</cp:lastPrinted>
  <dcterms:created xsi:type="dcterms:W3CDTF">2022-03-17T19:35:00Z</dcterms:created>
  <dcterms:modified xsi:type="dcterms:W3CDTF">2023-03-30T18:43:00Z</dcterms:modified>
</cp:coreProperties>
</file>